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130" w:rsidRPr="00E64415" w:rsidRDefault="00E64415" w:rsidP="00E64415">
      <w:pPr>
        <w:spacing w:line="560" w:lineRule="exact"/>
        <w:rPr>
          <w:rFonts w:ascii="宋体" w:eastAsia="宋体" w:hAnsi="宋体"/>
          <w:b/>
          <w:sz w:val="36"/>
          <w:szCs w:val="36"/>
        </w:rPr>
      </w:pPr>
      <w:r>
        <w:rPr>
          <w:rFonts w:ascii="黑体" w:eastAsia="黑体" w:hAnsi="黑体"/>
          <w:sz w:val="15"/>
          <w:szCs w:val="15"/>
        </w:rPr>
        <w:t xml:space="preserve">                             </w:t>
      </w:r>
      <w:r w:rsidR="00B604B1" w:rsidRPr="00E64415">
        <w:rPr>
          <w:rFonts w:ascii="宋体" w:eastAsia="宋体" w:hAnsi="宋体" w:hint="eastAsia"/>
          <w:b/>
          <w:sz w:val="36"/>
          <w:szCs w:val="36"/>
        </w:rPr>
        <w:t>陕西蓝天民航技师学院</w:t>
      </w:r>
    </w:p>
    <w:p w:rsidR="00C63130" w:rsidRPr="00E64415" w:rsidRDefault="00B604B1">
      <w:pPr>
        <w:spacing w:line="560" w:lineRule="exact"/>
        <w:jc w:val="center"/>
        <w:rPr>
          <w:rFonts w:ascii="宋体" w:eastAsia="宋体" w:hAnsi="宋体"/>
          <w:b/>
          <w:sz w:val="15"/>
          <w:szCs w:val="15"/>
        </w:rPr>
      </w:pPr>
      <w:r w:rsidRPr="00E64415">
        <w:rPr>
          <w:rFonts w:ascii="宋体" w:eastAsia="宋体" w:hAnsi="宋体" w:hint="eastAsia"/>
          <w:b/>
          <w:sz w:val="36"/>
          <w:szCs w:val="36"/>
        </w:rPr>
        <w:t>2</w:t>
      </w:r>
      <w:r w:rsidRPr="00E64415">
        <w:rPr>
          <w:rFonts w:ascii="宋体" w:eastAsia="宋体" w:hAnsi="宋体"/>
          <w:b/>
          <w:sz w:val="36"/>
          <w:szCs w:val="36"/>
        </w:rPr>
        <w:t>02</w:t>
      </w:r>
      <w:r w:rsidRPr="00E64415">
        <w:rPr>
          <w:rFonts w:ascii="宋体" w:eastAsia="宋体" w:hAnsi="宋体" w:hint="eastAsia"/>
          <w:b/>
          <w:sz w:val="36"/>
          <w:szCs w:val="36"/>
        </w:rPr>
        <w:t>5</w:t>
      </w:r>
      <w:r w:rsidRPr="00E64415">
        <w:rPr>
          <w:rFonts w:ascii="宋体" w:eastAsia="宋体" w:hAnsi="宋体" w:hint="eastAsia"/>
          <w:b/>
          <w:sz w:val="36"/>
          <w:szCs w:val="36"/>
        </w:rPr>
        <w:t>下半年职业技能等级认定考试报名公告</w:t>
      </w:r>
    </w:p>
    <w:p w:rsidR="00C63130" w:rsidRDefault="00C63130">
      <w:pPr>
        <w:spacing w:line="560" w:lineRule="exact"/>
        <w:jc w:val="center"/>
        <w:rPr>
          <w:rFonts w:ascii="黑体" w:eastAsia="黑体" w:hAnsi="黑体"/>
          <w:sz w:val="15"/>
          <w:szCs w:val="15"/>
        </w:rPr>
      </w:pPr>
    </w:p>
    <w:p w:rsidR="00C63130" w:rsidRDefault="00B604B1">
      <w:pPr>
        <w:spacing w:line="560" w:lineRule="exact"/>
        <w:ind w:firstLineChars="200" w:firstLine="560"/>
        <w:rPr>
          <w:rFonts w:ascii="仿宋" w:eastAsia="仿宋" w:hAnsi="仿宋"/>
          <w:sz w:val="28"/>
          <w:szCs w:val="28"/>
        </w:rPr>
      </w:pPr>
      <w:r>
        <w:rPr>
          <w:rFonts w:ascii="仿宋" w:eastAsia="仿宋" w:hAnsi="仿宋" w:hint="eastAsia"/>
          <w:sz w:val="28"/>
          <w:szCs w:val="28"/>
        </w:rPr>
        <w:t>根据人力资源社会保障部《</w:t>
      </w:r>
      <w:r>
        <w:rPr>
          <w:rFonts w:ascii="仿宋" w:eastAsia="仿宋" w:hAnsi="仿宋" w:hint="eastAsia"/>
          <w:b/>
          <w:bCs/>
          <w:sz w:val="28"/>
          <w:szCs w:val="28"/>
        </w:rPr>
        <w:t>关于改革完善技能人才评价制度的意见</w:t>
      </w:r>
      <w:r>
        <w:rPr>
          <w:rFonts w:ascii="仿宋" w:eastAsia="仿宋" w:hAnsi="仿宋" w:hint="eastAsia"/>
          <w:sz w:val="28"/>
          <w:szCs w:val="28"/>
        </w:rPr>
        <w:t>》，陕西省人力资源和社会保障厅《</w:t>
      </w:r>
      <w:r>
        <w:rPr>
          <w:rFonts w:ascii="仿宋" w:eastAsia="仿宋" w:hAnsi="仿宋" w:hint="eastAsia"/>
          <w:b/>
          <w:bCs/>
          <w:sz w:val="28"/>
          <w:szCs w:val="28"/>
        </w:rPr>
        <w:t>关于全面实施职业技能等级认定的通知</w:t>
      </w:r>
      <w:r>
        <w:rPr>
          <w:rFonts w:ascii="仿宋" w:eastAsia="仿宋" w:hAnsi="仿宋" w:hint="eastAsia"/>
          <w:sz w:val="28"/>
          <w:szCs w:val="28"/>
        </w:rPr>
        <w:t>》（陕人社发【</w:t>
      </w:r>
      <w:r>
        <w:rPr>
          <w:rFonts w:ascii="仿宋" w:eastAsia="仿宋" w:hAnsi="仿宋" w:hint="eastAsia"/>
          <w:sz w:val="28"/>
          <w:szCs w:val="28"/>
        </w:rPr>
        <w:t>2020</w:t>
      </w:r>
      <w:r>
        <w:rPr>
          <w:rFonts w:ascii="仿宋" w:eastAsia="仿宋" w:hAnsi="仿宋"/>
          <w:sz w:val="28"/>
          <w:szCs w:val="28"/>
        </w:rPr>
        <w:t>】</w:t>
      </w:r>
      <w:r>
        <w:rPr>
          <w:rFonts w:ascii="仿宋" w:eastAsia="仿宋" w:hAnsi="仿宋" w:hint="eastAsia"/>
          <w:sz w:val="28"/>
          <w:szCs w:val="28"/>
        </w:rPr>
        <w:t>30</w:t>
      </w:r>
      <w:r>
        <w:rPr>
          <w:rFonts w:ascii="仿宋" w:eastAsia="仿宋" w:hAnsi="仿宋"/>
          <w:sz w:val="28"/>
          <w:szCs w:val="28"/>
        </w:rPr>
        <w:t>号</w:t>
      </w:r>
      <w:r>
        <w:rPr>
          <w:rFonts w:ascii="仿宋" w:eastAsia="仿宋" w:hAnsi="仿宋" w:hint="eastAsia"/>
          <w:sz w:val="28"/>
          <w:szCs w:val="28"/>
        </w:rPr>
        <w:t>），以及</w:t>
      </w:r>
      <w:r>
        <w:rPr>
          <w:rFonts w:ascii="仿宋" w:eastAsia="仿宋" w:hAnsi="仿宋" w:hint="eastAsia"/>
          <w:b/>
          <w:bCs/>
          <w:sz w:val="28"/>
          <w:szCs w:val="28"/>
        </w:rPr>
        <w:t>陕西蓝天民航技师学院</w:t>
      </w:r>
      <w:r>
        <w:rPr>
          <w:rFonts w:ascii="仿宋" w:eastAsia="仿宋" w:hAnsi="仿宋" w:hint="eastAsia"/>
          <w:b/>
          <w:bCs/>
          <w:sz w:val="28"/>
          <w:szCs w:val="28"/>
        </w:rPr>
        <w:t>2025</w:t>
      </w:r>
      <w:r>
        <w:rPr>
          <w:rFonts w:ascii="仿宋" w:eastAsia="仿宋" w:hAnsi="仿宋"/>
          <w:b/>
          <w:bCs/>
          <w:sz w:val="28"/>
          <w:szCs w:val="28"/>
        </w:rPr>
        <w:t>年职业技能等级认定工作计划</w:t>
      </w:r>
      <w:r>
        <w:rPr>
          <w:rFonts w:ascii="仿宋" w:eastAsia="仿宋" w:hAnsi="仿宋" w:hint="eastAsia"/>
          <w:sz w:val="28"/>
          <w:szCs w:val="28"/>
        </w:rPr>
        <w:t>，拟计划于</w:t>
      </w:r>
      <w:r>
        <w:rPr>
          <w:rFonts w:ascii="仿宋" w:eastAsia="仿宋" w:hAnsi="仿宋" w:hint="eastAsia"/>
          <w:sz w:val="28"/>
          <w:szCs w:val="28"/>
        </w:rPr>
        <w:t>10</w:t>
      </w:r>
      <w:r>
        <w:rPr>
          <w:rFonts w:ascii="仿宋" w:eastAsia="仿宋" w:hAnsi="仿宋"/>
          <w:sz w:val="28"/>
          <w:szCs w:val="28"/>
        </w:rPr>
        <w:t>月</w:t>
      </w:r>
      <w:r>
        <w:rPr>
          <w:rFonts w:ascii="仿宋" w:eastAsia="仿宋" w:hAnsi="仿宋" w:hint="eastAsia"/>
          <w:sz w:val="28"/>
          <w:szCs w:val="28"/>
        </w:rPr>
        <w:t>起组织我学院</w:t>
      </w:r>
      <w:r>
        <w:rPr>
          <w:rFonts w:ascii="仿宋" w:eastAsia="仿宋" w:hAnsi="仿宋" w:hint="eastAsia"/>
          <w:sz w:val="28"/>
          <w:szCs w:val="28"/>
        </w:rPr>
        <w:t>2</w:t>
      </w:r>
      <w:r>
        <w:rPr>
          <w:rFonts w:ascii="仿宋" w:eastAsia="仿宋" w:hAnsi="仿宋"/>
          <w:sz w:val="28"/>
          <w:szCs w:val="28"/>
        </w:rPr>
        <w:t>02</w:t>
      </w:r>
      <w:r>
        <w:rPr>
          <w:rFonts w:ascii="仿宋" w:eastAsia="仿宋" w:hAnsi="仿宋" w:hint="eastAsia"/>
          <w:sz w:val="28"/>
          <w:szCs w:val="28"/>
        </w:rPr>
        <w:t>5</w:t>
      </w:r>
      <w:r>
        <w:rPr>
          <w:rFonts w:ascii="仿宋" w:eastAsia="仿宋" w:hAnsi="仿宋" w:hint="eastAsia"/>
          <w:sz w:val="28"/>
          <w:szCs w:val="28"/>
        </w:rPr>
        <w:t>年</w:t>
      </w:r>
      <w:r>
        <w:rPr>
          <w:rFonts w:ascii="仿宋" w:eastAsia="仿宋" w:hAnsi="仿宋" w:hint="eastAsia"/>
          <w:sz w:val="28"/>
          <w:szCs w:val="28"/>
        </w:rPr>
        <w:t>12</w:t>
      </w:r>
      <w:r>
        <w:rPr>
          <w:rFonts w:ascii="仿宋" w:eastAsia="仿宋" w:hAnsi="仿宋" w:hint="eastAsia"/>
          <w:sz w:val="28"/>
          <w:szCs w:val="28"/>
        </w:rPr>
        <w:t>月和</w:t>
      </w:r>
      <w:r>
        <w:rPr>
          <w:rFonts w:ascii="仿宋" w:eastAsia="仿宋" w:hAnsi="仿宋" w:hint="eastAsia"/>
          <w:sz w:val="28"/>
          <w:szCs w:val="28"/>
        </w:rPr>
        <w:t>2</w:t>
      </w:r>
      <w:r>
        <w:rPr>
          <w:rFonts w:ascii="仿宋" w:eastAsia="仿宋" w:hAnsi="仿宋"/>
          <w:sz w:val="28"/>
          <w:szCs w:val="28"/>
        </w:rPr>
        <w:t>02</w:t>
      </w:r>
      <w:r>
        <w:rPr>
          <w:rFonts w:ascii="仿宋" w:eastAsia="仿宋" w:hAnsi="仿宋" w:hint="eastAsia"/>
          <w:sz w:val="28"/>
          <w:szCs w:val="28"/>
        </w:rPr>
        <w:t>6</w:t>
      </w:r>
      <w:r>
        <w:rPr>
          <w:rFonts w:ascii="仿宋" w:eastAsia="仿宋" w:hAnsi="仿宋" w:hint="eastAsia"/>
          <w:sz w:val="28"/>
          <w:szCs w:val="28"/>
        </w:rPr>
        <w:t>年</w:t>
      </w:r>
      <w:r>
        <w:rPr>
          <w:rFonts w:ascii="仿宋" w:eastAsia="仿宋" w:hAnsi="仿宋" w:hint="eastAsia"/>
          <w:sz w:val="28"/>
          <w:szCs w:val="28"/>
        </w:rPr>
        <w:t>6</w:t>
      </w:r>
      <w:r>
        <w:rPr>
          <w:rFonts w:ascii="仿宋" w:eastAsia="仿宋" w:hAnsi="仿宋" w:hint="eastAsia"/>
          <w:sz w:val="28"/>
          <w:szCs w:val="28"/>
        </w:rPr>
        <w:t>月毕业的中、高级工在籍学生开展职业技能等级认定工作，现就相关事项公告如下。</w:t>
      </w:r>
    </w:p>
    <w:p w:rsidR="00C63130" w:rsidRPr="008A59C8" w:rsidRDefault="008A59C8" w:rsidP="008A59C8">
      <w:pPr>
        <w:spacing w:line="560" w:lineRule="exact"/>
        <w:rPr>
          <w:rFonts w:ascii="仿宋" w:eastAsia="仿宋" w:hAnsi="仿宋"/>
          <w:b/>
          <w:sz w:val="28"/>
          <w:szCs w:val="28"/>
        </w:rPr>
      </w:pPr>
      <w:r>
        <w:rPr>
          <w:rFonts w:ascii="仿宋" w:eastAsia="仿宋" w:hAnsi="仿宋" w:hint="eastAsia"/>
          <w:b/>
          <w:sz w:val="28"/>
          <w:szCs w:val="28"/>
        </w:rPr>
        <w:t xml:space="preserve">    一、</w:t>
      </w:r>
      <w:r w:rsidR="00B604B1" w:rsidRPr="008A59C8">
        <w:rPr>
          <w:rFonts w:ascii="仿宋" w:eastAsia="仿宋" w:hAnsi="仿宋" w:hint="eastAsia"/>
          <w:b/>
          <w:sz w:val="28"/>
          <w:szCs w:val="28"/>
        </w:rPr>
        <w:t>认定职业名称、编码、等级</w:t>
      </w:r>
    </w:p>
    <w:tbl>
      <w:tblPr>
        <w:tblStyle w:val="a7"/>
        <w:tblW w:w="8476" w:type="dxa"/>
        <w:jc w:val="center"/>
        <w:tblInd w:w="195" w:type="dxa"/>
        <w:tblLook w:val="04A0"/>
      </w:tblPr>
      <w:tblGrid>
        <w:gridCol w:w="454"/>
        <w:gridCol w:w="1927"/>
        <w:gridCol w:w="2522"/>
        <w:gridCol w:w="1305"/>
        <w:gridCol w:w="1276"/>
        <w:gridCol w:w="992"/>
      </w:tblGrid>
      <w:tr w:rsidR="00E64415" w:rsidTr="00E64415">
        <w:trPr>
          <w:trHeight w:val="471"/>
          <w:jc w:val="center"/>
        </w:trPr>
        <w:tc>
          <w:tcPr>
            <w:tcW w:w="454" w:type="dxa"/>
            <w:vAlign w:val="center"/>
          </w:tcPr>
          <w:p w:rsidR="00C63130" w:rsidRPr="00751697" w:rsidRDefault="00B604B1" w:rsidP="00751697">
            <w:pPr>
              <w:jc w:val="center"/>
              <w:rPr>
                <w:rFonts w:ascii="宋体" w:eastAsia="宋体" w:hAnsi="宋体"/>
              </w:rPr>
            </w:pPr>
            <w:r w:rsidRPr="00751697">
              <w:rPr>
                <w:rFonts w:ascii="宋体" w:eastAsia="宋体" w:hAnsi="宋体" w:hint="eastAsia"/>
              </w:rPr>
              <w:t>序号</w:t>
            </w:r>
          </w:p>
        </w:tc>
        <w:tc>
          <w:tcPr>
            <w:tcW w:w="1927" w:type="dxa"/>
            <w:vAlign w:val="center"/>
          </w:tcPr>
          <w:p w:rsidR="00C63130" w:rsidRPr="00751697" w:rsidRDefault="00B604B1" w:rsidP="00751697">
            <w:pPr>
              <w:jc w:val="center"/>
              <w:rPr>
                <w:rFonts w:ascii="宋体" w:eastAsia="宋体" w:hAnsi="宋体"/>
              </w:rPr>
            </w:pPr>
            <w:r w:rsidRPr="00751697">
              <w:rPr>
                <w:rFonts w:ascii="宋体" w:eastAsia="宋体" w:hAnsi="宋体" w:hint="eastAsia"/>
              </w:rPr>
              <w:t>职业名称</w:t>
            </w:r>
          </w:p>
        </w:tc>
        <w:tc>
          <w:tcPr>
            <w:tcW w:w="2522" w:type="dxa"/>
            <w:vAlign w:val="center"/>
          </w:tcPr>
          <w:p w:rsidR="00C63130" w:rsidRPr="00751697" w:rsidRDefault="00B604B1" w:rsidP="00751697">
            <w:pPr>
              <w:jc w:val="center"/>
              <w:rPr>
                <w:rFonts w:ascii="宋体" w:eastAsia="宋体" w:hAnsi="宋体"/>
              </w:rPr>
            </w:pPr>
            <w:r w:rsidRPr="00751697">
              <w:rPr>
                <w:rFonts w:ascii="宋体" w:eastAsia="宋体" w:hAnsi="宋体" w:hint="eastAsia"/>
              </w:rPr>
              <w:t>对应所学专业</w:t>
            </w:r>
          </w:p>
        </w:tc>
        <w:tc>
          <w:tcPr>
            <w:tcW w:w="1305" w:type="dxa"/>
            <w:vAlign w:val="center"/>
          </w:tcPr>
          <w:p w:rsidR="00C63130" w:rsidRPr="00751697" w:rsidRDefault="00B604B1" w:rsidP="00751697">
            <w:pPr>
              <w:jc w:val="center"/>
              <w:rPr>
                <w:rFonts w:ascii="宋体" w:eastAsia="宋体" w:hAnsi="宋体"/>
              </w:rPr>
            </w:pPr>
            <w:r w:rsidRPr="00751697">
              <w:rPr>
                <w:rFonts w:ascii="宋体" w:eastAsia="宋体" w:hAnsi="宋体" w:hint="eastAsia"/>
              </w:rPr>
              <w:t>职业代码</w:t>
            </w:r>
          </w:p>
        </w:tc>
        <w:tc>
          <w:tcPr>
            <w:tcW w:w="1276" w:type="dxa"/>
            <w:vAlign w:val="center"/>
          </w:tcPr>
          <w:p w:rsidR="00C63130" w:rsidRPr="00751697" w:rsidRDefault="00B604B1" w:rsidP="00751697">
            <w:pPr>
              <w:jc w:val="center"/>
              <w:rPr>
                <w:rFonts w:ascii="宋体" w:eastAsia="宋体" w:hAnsi="宋体"/>
              </w:rPr>
            </w:pPr>
            <w:r w:rsidRPr="00751697">
              <w:rPr>
                <w:rFonts w:ascii="宋体" w:eastAsia="宋体" w:hAnsi="宋体" w:hint="eastAsia"/>
              </w:rPr>
              <w:t>工种</w:t>
            </w:r>
            <w:r w:rsidRPr="00751697">
              <w:rPr>
                <w:rFonts w:ascii="宋体" w:eastAsia="宋体" w:hAnsi="宋体" w:hint="eastAsia"/>
              </w:rPr>
              <w:t>/</w:t>
            </w:r>
            <w:r w:rsidRPr="00751697">
              <w:rPr>
                <w:rFonts w:ascii="宋体" w:eastAsia="宋体" w:hAnsi="宋体" w:hint="eastAsia"/>
              </w:rPr>
              <w:t>职业方向名称</w:t>
            </w:r>
          </w:p>
        </w:tc>
        <w:tc>
          <w:tcPr>
            <w:tcW w:w="992" w:type="dxa"/>
            <w:vAlign w:val="center"/>
          </w:tcPr>
          <w:p w:rsidR="00C63130" w:rsidRPr="00751697" w:rsidRDefault="00B604B1" w:rsidP="00751697">
            <w:pPr>
              <w:jc w:val="center"/>
              <w:rPr>
                <w:rFonts w:ascii="宋体" w:eastAsia="宋体" w:hAnsi="宋体"/>
              </w:rPr>
            </w:pPr>
            <w:r w:rsidRPr="00751697">
              <w:rPr>
                <w:rFonts w:ascii="宋体" w:eastAsia="宋体" w:hAnsi="宋体" w:hint="eastAsia"/>
              </w:rPr>
              <w:t>级别</w:t>
            </w:r>
          </w:p>
        </w:tc>
      </w:tr>
      <w:tr w:rsidR="00E64415" w:rsidTr="00E64415">
        <w:trPr>
          <w:trHeight w:val="669"/>
          <w:jc w:val="center"/>
        </w:trPr>
        <w:tc>
          <w:tcPr>
            <w:tcW w:w="454" w:type="dxa"/>
            <w:vAlign w:val="center"/>
          </w:tcPr>
          <w:p w:rsidR="00C63130" w:rsidRDefault="00B604B1" w:rsidP="00751697">
            <w:pPr>
              <w:jc w:val="center"/>
              <w:rPr>
                <w:rFonts w:ascii="宋体" w:eastAsia="宋体" w:hAnsi="宋体"/>
                <w:sz w:val="28"/>
                <w:szCs w:val="28"/>
              </w:rPr>
            </w:pPr>
            <w:r>
              <w:rPr>
                <w:rFonts w:ascii="宋体" w:eastAsia="宋体" w:hAnsi="宋体" w:hint="eastAsia"/>
              </w:rPr>
              <w:t>1</w:t>
            </w:r>
          </w:p>
        </w:tc>
        <w:tc>
          <w:tcPr>
            <w:tcW w:w="1927" w:type="dxa"/>
            <w:vAlign w:val="center"/>
          </w:tcPr>
          <w:p w:rsidR="00C63130" w:rsidRDefault="00B604B1" w:rsidP="00751697">
            <w:pPr>
              <w:jc w:val="center"/>
              <w:rPr>
                <w:rFonts w:ascii="宋体" w:eastAsia="宋体" w:hAnsi="宋体"/>
                <w:sz w:val="28"/>
                <w:szCs w:val="28"/>
              </w:rPr>
            </w:pPr>
            <w:r>
              <w:rPr>
                <w:rFonts w:ascii="宋体" w:eastAsia="宋体" w:hAnsi="宋体" w:hint="eastAsia"/>
              </w:rPr>
              <w:t>轨道交通信号工</w:t>
            </w:r>
          </w:p>
        </w:tc>
        <w:tc>
          <w:tcPr>
            <w:tcW w:w="2522" w:type="dxa"/>
            <w:vAlign w:val="center"/>
          </w:tcPr>
          <w:p w:rsidR="00C63130" w:rsidRDefault="00B604B1" w:rsidP="00751697">
            <w:pPr>
              <w:jc w:val="center"/>
              <w:rPr>
                <w:rFonts w:ascii="宋体" w:eastAsia="宋体" w:hAnsi="宋体"/>
                <w:sz w:val="28"/>
                <w:szCs w:val="28"/>
              </w:rPr>
            </w:pPr>
            <w:r>
              <w:rPr>
                <w:rFonts w:ascii="宋体" w:eastAsia="宋体" w:hAnsi="宋体" w:hint="eastAsia"/>
              </w:rPr>
              <w:t>铁道信号、铁道机车</w:t>
            </w:r>
          </w:p>
        </w:tc>
        <w:tc>
          <w:tcPr>
            <w:tcW w:w="1305" w:type="dxa"/>
            <w:vAlign w:val="center"/>
          </w:tcPr>
          <w:p w:rsidR="00C63130" w:rsidRDefault="00B604B1" w:rsidP="00751697">
            <w:pPr>
              <w:jc w:val="center"/>
              <w:rPr>
                <w:rFonts w:ascii="宋体" w:eastAsia="宋体" w:hAnsi="宋体"/>
                <w:sz w:val="28"/>
                <w:szCs w:val="28"/>
              </w:rPr>
            </w:pPr>
            <w:r>
              <w:rPr>
                <w:rFonts w:ascii="宋体" w:eastAsia="宋体" w:hAnsi="宋体" w:hint="eastAsia"/>
              </w:rPr>
              <w:t>6-29-03-10</w:t>
            </w:r>
          </w:p>
        </w:tc>
        <w:tc>
          <w:tcPr>
            <w:tcW w:w="1276" w:type="dxa"/>
            <w:vAlign w:val="center"/>
          </w:tcPr>
          <w:p w:rsidR="00C63130" w:rsidRDefault="00B604B1" w:rsidP="00751697">
            <w:pPr>
              <w:jc w:val="center"/>
              <w:rPr>
                <w:rFonts w:ascii="宋体" w:eastAsia="宋体" w:hAnsi="宋体"/>
                <w:sz w:val="28"/>
                <w:szCs w:val="28"/>
              </w:rPr>
            </w:pPr>
            <w:r>
              <w:rPr>
                <w:rFonts w:ascii="宋体" w:eastAsia="宋体" w:hAnsi="宋体" w:hint="eastAsia"/>
              </w:rPr>
              <w:t>铁路信号工</w:t>
            </w:r>
          </w:p>
        </w:tc>
        <w:tc>
          <w:tcPr>
            <w:tcW w:w="992" w:type="dxa"/>
            <w:vAlign w:val="center"/>
          </w:tcPr>
          <w:p w:rsidR="00C63130" w:rsidRDefault="00B604B1" w:rsidP="00751697">
            <w:pPr>
              <w:jc w:val="center"/>
              <w:rPr>
                <w:rFonts w:ascii="宋体" w:eastAsia="宋体" w:hAnsi="宋体"/>
                <w:sz w:val="28"/>
                <w:szCs w:val="28"/>
              </w:rPr>
            </w:pPr>
            <w:r>
              <w:rPr>
                <w:rFonts w:ascii="宋体" w:eastAsia="宋体" w:hAnsi="宋体" w:hint="eastAsia"/>
              </w:rPr>
              <w:t>4</w:t>
            </w:r>
            <w:r>
              <w:rPr>
                <w:rFonts w:ascii="宋体" w:eastAsia="宋体" w:hAnsi="宋体" w:hint="eastAsia"/>
              </w:rPr>
              <w:t>、</w:t>
            </w:r>
            <w:r>
              <w:rPr>
                <w:rFonts w:ascii="宋体" w:eastAsia="宋体" w:hAnsi="宋体" w:hint="eastAsia"/>
              </w:rPr>
              <w:t>3</w:t>
            </w:r>
          </w:p>
        </w:tc>
      </w:tr>
      <w:tr w:rsidR="00E64415" w:rsidTr="00E64415">
        <w:trPr>
          <w:trHeight w:val="677"/>
          <w:jc w:val="center"/>
        </w:trPr>
        <w:tc>
          <w:tcPr>
            <w:tcW w:w="454" w:type="dxa"/>
            <w:vAlign w:val="center"/>
          </w:tcPr>
          <w:p w:rsidR="00C63130" w:rsidRDefault="00B604B1" w:rsidP="00751697">
            <w:pPr>
              <w:jc w:val="center"/>
              <w:rPr>
                <w:rFonts w:ascii="宋体" w:eastAsia="宋体" w:hAnsi="宋体"/>
                <w:sz w:val="28"/>
                <w:szCs w:val="28"/>
              </w:rPr>
            </w:pPr>
            <w:r>
              <w:rPr>
                <w:rFonts w:ascii="宋体" w:eastAsia="宋体" w:hAnsi="宋体" w:hint="eastAsia"/>
              </w:rPr>
              <w:t>2</w:t>
            </w:r>
          </w:p>
        </w:tc>
        <w:tc>
          <w:tcPr>
            <w:tcW w:w="1927" w:type="dxa"/>
            <w:vAlign w:val="center"/>
          </w:tcPr>
          <w:p w:rsidR="00C63130" w:rsidRDefault="00B604B1" w:rsidP="00751697">
            <w:pPr>
              <w:jc w:val="center"/>
              <w:rPr>
                <w:rFonts w:ascii="宋体" w:eastAsia="宋体" w:hAnsi="宋体"/>
                <w:sz w:val="28"/>
                <w:szCs w:val="28"/>
              </w:rPr>
            </w:pPr>
            <w:r>
              <w:rPr>
                <w:rFonts w:ascii="宋体" w:eastAsia="宋体" w:hAnsi="宋体" w:hint="eastAsia"/>
              </w:rPr>
              <w:t>互联网营销师</w:t>
            </w:r>
          </w:p>
        </w:tc>
        <w:tc>
          <w:tcPr>
            <w:tcW w:w="2522" w:type="dxa"/>
            <w:vAlign w:val="center"/>
          </w:tcPr>
          <w:p w:rsidR="00C63130" w:rsidRDefault="00B604B1" w:rsidP="00751697">
            <w:pPr>
              <w:jc w:val="center"/>
              <w:rPr>
                <w:rFonts w:ascii="宋体" w:eastAsia="宋体" w:hAnsi="宋体"/>
                <w:sz w:val="28"/>
                <w:szCs w:val="28"/>
              </w:rPr>
            </w:pPr>
            <w:r>
              <w:rPr>
                <w:rFonts w:ascii="宋体" w:eastAsia="宋体" w:hAnsi="宋体" w:hint="eastAsia"/>
              </w:rPr>
              <w:t>电子商务</w:t>
            </w:r>
          </w:p>
        </w:tc>
        <w:tc>
          <w:tcPr>
            <w:tcW w:w="1305" w:type="dxa"/>
            <w:vAlign w:val="center"/>
          </w:tcPr>
          <w:p w:rsidR="00C63130" w:rsidRDefault="00B604B1" w:rsidP="00751697">
            <w:pPr>
              <w:jc w:val="center"/>
              <w:rPr>
                <w:rFonts w:ascii="宋体" w:eastAsia="宋体" w:hAnsi="宋体"/>
                <w:sz w:val="28"/>
                <w:szCs w:val="28"/>
              </w:rPr>
            </w:pPr>
            <w:r>
              <w:rPr>
                <w:rFonts w:ascii="宋体" w:eastAsia="宋体" w:hAnsi="宋体" w:hint="eastAsia"/>
              </w:rPr>
              <w:t>4-01-02-07</w:t>
            </w:r>
          </w:p>
        </w:tc>
        <w:tc>
          <w:tcPr>
            <w:tcW w:w="1276" w:type="dxa"/>
            <w:vAlign w:val="center"/>
          </w:tcPr>
          <w:p w:rsidR="00C63130" w:rsidRDefault="00B604B1" w:rsidP="00751697">
            <w:pPr>
              <w:jc w:val="center"/>
              <w:rPr>
                <w:rFonts w:ascii="宋体" w:eastAsia="宋体" w:hAnsi="宋体"/>
                <w:sz w:val="28"/>
                <w:szCs w:val="28"/>
              </w:rPr>
            </w:pPr>
            <w:r>
              <w:rPr>
                <w:rFonts w:ascii="宋体" w:eastAsia="宋体" w:hAnsi="宋体" w:hint="eastAsia"/>
              </w:rPr>
              <w:t>直播销售员</w:t>
            </w:r>
          </w:p>
        </w:tc>
        <w:tc>
          <w:tcPr>
            <w:tcW w:w="992" w:type="dxa"/>
            <w:vAlign w:val="center"/>
          </w:tcPr>
          <w:p w:rsidR="00C63130" w:rsidRDefault="00B604B1" w:rsidP="00751697">
            <w:pPr>
              <w:jc w:val="center"/>
              <w:rPr>
                <w:rFonts w:ascii="宋体" w:eastAsia="宋体" w:hAnsi="宋体"/>
                <w:sz w:val="28"/>
                <w:szCs w:val="28"/>
              </w:rPr>
            </w:pPr>
            <w:r>
              <w:rPr>
                <w:rFonts w:ascii="宋体" w:eastAsia="宋体" w:hAnsi="宋体" w:hint="eastAsia"/>
              </w:rPr>
              <w:t>4</w:t>
            </w:r>
            <w:r>
              <w:rPr>
                <w:rFonts w:ascii="宋体" w:eastAsia="宋体" w:hAnsi="宋体" w:hint="eastAsia"/>
              </w:rPr>
              <w:t>、</w:t>
            </w:r>
            <w:r>
              <w:rPr>
                <w:rFonts w:ascii="宋体" w:eastAsia="宋体" w:hAnsi="宋体" w:hint="eastAsia"/>
              </w:rPr>
              <w:t>3</w:t>
            </w:r>
          </w:p>
        </w:tc>
      </w:tr>
      <w:tr w:rsidR="00E64415" w:rsidTr="00E64415">
        <w:trPr>
          <w:trHeight w:val="1005"/>
          <w:jc w:val="center"/>
        </w:trPr>
        <w:tc>
          <w:tcPr>
            <w:tcW w:w="454" w:type="dxa"/>
            <w:vAlign w:val="center"/>
          </w:tcPr>
          <w:p w:rsidR="00C63130" w:rsidRDefault="00B604B1" w:rsidP="00751697">
            <w:pPr>
              <w:jc w:val="center"/>
              <w:rPr>
                <w:rFonts w:ascii="宋体" w:eastAsia="宋体" w:hAnsi="宋体"/>
                <w:sz w:val="28"/>
                <w:szCs w:val="28"/>
              </w:rPr>
            </w:pPr>
            <w:r>
              <w:rPr>
                <w:rFonts w:ascii="宋体" w:eastAsia="宋体" w:hAnsi="宋体" w:hint="eastAsia"/>
              </w:rPr>
              <w:t>3</w:t>
            </w:r>
          </w:p>
        </w:tc>
        <w:tc>
          <w:tcPr>
            <w:tcW w:w="1927" w:type="dxa"/>
            <w:vAlign w:val="center"/>
          </w:tcPr>
          <w:p w:rsidR="00C63130" w:rsidRDefault="00B604B1" w:rsidP="00751697">
            <w:pPr>
              <w:jc w:val="center"/>
              <w:rPr>
                <w:rFonts w:ascii="宋体" w:eastAsia="宋体" w:hAnsi="宋体"/>
                <w:sz w:val="28"/>
                <w:szCs w:val="28"/>
              </w:rPr>
            </w:pPr>
            <w:r>
              <w:rPr>
                <w:rFonts w:ascii="宋体" w:eastAsia="宋体" w:hAnsi="宋体" w:hint="eastAsia"/>
              </w:rPr>
              <w:t>航空运输地面服务员（民航客运员）</w:t>
            </w:r>
          </w:p>
        </w:tc>
        <w:tc>
          <w:tcPr>
            <w:tcW w:w="2522" w:type="dxa"/>
            <w:vAlign w:val="center"/>
          </w:tcPr>
          <w:p w:rsidR="00C63130" w:rsidRDefault="00B604B1" w:rsidP="00751697">
            <w:pPr>
              <w:jc w:val="center"/>
              <w:rPr>
                <w:rFonts w:ascii="宋体" w:eastAsia="宋体" w:hAnsi="宋体"/>
                <w:sz w:val="28"/>
                <w:szCs w:val="28"/>
              </w:rPr>
            </w:pPr>
            <w:r>
              <w:rPr>
                <w:rFonts w:ascii="宋体" w:eastAsia="宋体" w:hAnsi="宋体" w:hint="eastAsia"/>
              </w:rPr>
              <w:t>航空服务</w:t>
            </w:r>
          </w:p>
        </w:tc>
        <w:tc>
          <w:tcPr>
            <w:tcW w:w="1305" w:type="dxa"/>
            <w:vAlign w:val="center"/>
          </w:tcPr>
          <w:p w:rsidR="00C63130" w:rsidRDefault="00B604B1" w:rsidP="00751697">
            <w:pPr>
              <w:jc w:val="center"/>
              <w:rPr>
                <w:rFonts w:ascii="宋体" w:eastAsia="宋体" w:hAnsi="宋体"/>
                <w:sz w:val="28"/>
                <w:szCs w:val="28"/>
              </w:rPr>
            </w:pPr>
            <w:r>
              <w:rPr>
                <w:rFonts w:ascii="宋体" w:eastAsia="宋体" w:hAnsi="宋体" w:hint="eastAsia"/>
              </w:rPr>
              <w:t>4-02-04-02</w:t>
            </w:r>
          </w:p>
        </w:tc>
        <w:tc>
          <w:tcPr>
            <w:tcW w:w="1276" w:type="dxa"/>
            <w:vAlign w:val="center"/>
          </w:tcPr>
          <w:p w:rsidR="00C63130" w:rsidRDefault="00B604B1" w:rsidP="00751697">
            <w:pPr>
              <w:jc w:val="center"/>
              <w:rPr>
                <w:rFonts w:ascii="宋体" w:eastAsia="宋体" w:hAnsi="宋体"/>
                <w:sz w:val="28"/>
                <w:szCs w:val="28"/>
              </w:rPr>
            </w:pPr>
            <w:r>
              <w:rPr>
                <w:rFonts w:ascii="宋体" w:eastAsia="宋体" w:hAnsi="宋体" w:hint="eastAsia"/>
              </w:rPr>
              <w:t>民航客运员</w:t>
            </w:r>
          </w:p>
        </w:tc>
        <w:tc>
          <w:tcPr>
            <w:tcW w:w="992" w:type="dxa"/>
            <w:vAlign w:val="center"/>
          </w:tcPr>
          <w:p w:rsidR="00C63130" w:rsidRDefault="00B604B1" w:rsidP="00751697">
            <w:pPr>
              <w:jc w:val="center"/>
              <w:rPr>
                <w:rFonts w:ascii="宋体" w:eastAsia="宋体" w:hAnsi="宋体"/>
                <w:sz w:val="28"/>
                <w:szCs w:val="28"/>
              </w:rPr>
            </w:pPr>
            <w:r>
              <w:rPr>
                <w:rFonts w:ascii="宋体" w:eastAsia="宋体" w:hAnsi="宋体" w:hint="eastAsia"/>
              </w:rPr>
              <w:t>4</w:t>
            </w:r>
            <w:r>
              <w:rPr>
                <w:rFonts w:ascii="宋体" w:eastAsia="宋体" w:hAnsi="宋体" w:hint="eastAsia"/>
              </w:rPr>
              <w:t>、</w:t>
            </w:r>
            <w:r>
              <w:rPr>
                <w:rFonts w:ascii="宋体" w:eastAsia="宋体" w:hAnsi="宋体" w:hint="eastAsia"/>
              </w:rPr>
              <w:t>3</w:t>
            </w:r>
          </w:p>
        </w:tc>
      </w:tr>
      <w:tr w:rsidR="00E64415" w:rsidTr="00E64415">
        <w:trPr>
          <w:trHeight w:val="669"/>
          <w:jc w:val="center"/>
        </w:trPr>
        <w:tc>
          <w:tcPr>
            <w:tcW w:w="454" w:type="dxa"/>
            <w:vAlign w:val="center"/>
          </w:tcPr>
          <w:p w:rsidR="00C63130" w:rsidRDefault="00B604B1" w:rsidP="00751697">
            <w:pPr>
              <w:jc w:val="center"/>
              <w:rPr>
                <w:rFonts w:ascii="宋体" w:eastAsia="宋体" w:hAnsi="宋体"/>
                <w:sz w:val="28"/>
                <w:szCs w:val="28"/>
              </w:rPr>
            </w:pPr>
            <w:r>
              <w:rPr>
                <w:rFonts w:ascii="宋体" w:eastAsia="宋体" w:hAnsi="宋体" w:hint="eastAsia"/>
              </w:rPr>
              <w:t>4</w:t>
            </w:r>
          </w:p>
        </w:tc>
        <w:tc>
          <w:tcPr>
            <w:tcW w:w="1927" w:type="dxa"/>
            <w:vAlign w:val="center"/>
          </w:tcPr>
          <w:p w:rsidR="00C63130" w:rsidRDefault="00B604B1" w:rsidP="00751697">
            <w:pPr>
              <w:jc w:val="center"/>
              <w:rPr>
                <w:rFonts w:ascii="宋体" w:eastAsia="宋体" w:hAnsi="宋体"/>
                <w:sz w:val="28"/>
                <w:szCs w:val="28"/>
              </w:rPr>
            </w:pPr>
            <w:r>
              <w:rPr>
                <w:rFonts w:ascii="宋体" w:eastAsia="宋体" w:hAnsi="宋体" w:hint="eastAsia"/>
              </w:rPr>
              <w:t>铁路列车乘务员</w:t>
            </w:r>
          </w:p>
        </w:tc>
        <w:tc>
          <w:tcPr>
            <w:tcW w:w="2522" w:type="dxa"/>
            <w:vAlign w:val="center"/>
          </w:tcPr>
          <w:p w:rsidR="00C63130" w:rsidRDefault="00B604B1" w:rsidP="00751697">
            <w:pPr>
              <w:jc w:val="center"/>
              <w:rPr>
                <w:rFonts w:ascii="宋体" w:eastAsia="宋体" w:hAnsi="宋体"/>
                <w:sz w:val="28"/>
                <w:szCs w:val="28"/>
              </w:rPr>
            </w:pPr>
            <w:r>
              <w:rPr>
                <w:rFonts w:ascii="宋体" w:eastAsia="宋体" w:hAnsi="宋体" w:hint="eastAsia"/>
              </w:rPr>
              <w:t>高铁乘务、铁路客运乘务</w:t>
            </w:r>
          </w:p>
        </w:tc>
        <w:tc>
          <w:tcPr>
            <w:tcW w:w="1305" w:type="dxa"/>
            <w:vAlign w:val="center"/>
          </w:tcPr>
          <w:p w:rsidR="00C63130" w:rsidRDefault="00B604B1" w:rsidP="00751697">
            <w:pPr>
              <w:jc w:val="center"/>
              <w:rPr>
                <w:rFonts w:ascii="宋体" w:eastAsia="宋体" w:hAnsi="宋体"/>
                <w:sz w:val="28"/>
                <w:szCs w:val="28"/>
              </w:rPr>
            </w:pPr>
            <w:r>
              <w:rPr>
                <w:rFonts w:ascii="宋体" w:eastAsia="宋体" w:hAnsi="宋体" w:hint="eastAsia"/>
              </w:rPr>
              <w:t>4-02-01-02</w:t>
            </w:r>
          </w:p>
        </w:tc>
        <w:tc>
          <w:tcPr>
            <w:tcW w:w="1276" w:type="dxa"/>
            <w:vAlign w:val="center"/>
          </w:tcPr>
          <w:p w:rsidR="00C63130" w:rsidRDefault="00B604B1" w:rsidP="00751697">
            <w:pPr>
              <w:jc w:val="center"/>
              <w:rPr>
                <w:rFonts w:ascii="宋体" w:eastAsia="宋体" w:hAnsi="宋体"/>
                <w:sz w:val="28"/>
                <w:szCs w:val="28"/>
              </w:rPr>
            </w:pPr>
            <w:r>
              <w:rPr>
                <w:rFonts w:ascii="宋体" w:eastAsia="宋体" w:hAnsi="宋体" w:hint="eastAsia"/>
              </w:rPr>
              <w:t>列车员</w:t>
            </w:r>
          </w:p>
        </w:tc>
        <w:tc>
          <w:tcPr>
            <w:tcW w:w="992" w:type="dxa"/>
            <w:vAlign w:val="center"/>
          </w:tcPr>
          <w:p w:rsidR="00C63130" w:rsidRDefault="00B604B1" w:rsidP="00751697">
            <w:pPr>
              <w:jc w:val="center"/>
              <w:rPr>
                <w:rFonts w:ascii="宋体" w:eastAsia="宋体" w:hAnsi="宋体"/>
                <w:sz w:val="28"/>
                <w:szCs w:val="28"/>
              </w:rPr>
            </w:pPr>
            <w:r>
              <w:rPr>
                <w:rFonts w:ascii="宋体" w:eastAsia="宋体" w:hAnsi="宋体" w:hint="eastAsia"/>
              </w:rPr>
              <w:t>4</w:t>
            </w:r>
          </w:p>
        </w:tc>
      </w:tr>
    </w:tbl>
    <w:p w:rsidR="00C63130" w:rsidRPr="00E64415" w:rsidRDefault="00E64415" w:rsidP="00E64415">
      <w:pPr>
        <w:spacing w:line="560" w:lineRule="exact"/>
        <w:rPr>
          <w:rFonts w:ascii="仿宋" w:eastAsia="仿宋" w:hAnsi="仿宋"/>
          <w:b/>
          <w:sz w:val="28"/>
          <w:szCs w:val="28"/>
        </w:rPr>
      </w:pPr>
      <w:r>
        <w:rPr>
          <w:rFonts w:ascii="仿宋" w:eastAsia="仿宋" w:hAnsi="仿宋" w:hint="eastAsia"/>
          <w:b/>
          <w:sz w:val="28"/>
          <w:szCs w:val="28"/>
        </w:rPr>
        <w:t xml:space="preserve">   </w:t>
      </w:r>
      <w:r w:rsidR="008A59C8">
        <w:rPr>
          <w:rFonts w:ascii="仿宋" w:eastAsia="仿宋" w:hAnsi="仿宋" w:hint="eastAsia"/>
          <w:b/>
          <w:sz w:val="28"/>
          <w:szCs w:val="28"/>
        </w:rPr>
        <w:t xml:space="preserve"> </w:t>
      </w:r>
      <w:r>
        <w:rPr>
          <w:rFonts w:ascii="仿宋" w:eastAsia="仿宋" w:hAnsi="仿宋" w:hint="eastAsia"/>
          <w:b/>
          <w:sz w:val="28"/>
          <w:szCs w:val="28"/>
        </w:rPr>
        <w:t>二、</w:t>
      </w:r>
      <w:r w:rsidR="00B604B1" w:rsidRPr="00E64415">
        <w:rPr>
          <w:rFonts w:ascii="仿宋" w:eastAsia="仿宋" w:hAnsi="仿宋" w:hint="eastAsia"/>
          <w:b/>
          <w:sz w:val="28"/>
          <w:szCs w:val="28"/>
        </w:rPr>
        <w:t>报名对象</w:t>
      </w:r>
    </w:p>
    <w:p w:rsidR="00C63130" w:rsidRDefault="00E64415" w:rsidP="00E64415">
      <w:pPr>
        <w:spacing w:line="560" w:lineRule="exact"/>
        <w:rPr>
          <w:rFonts w:ascii="仿宋" w:eastAsia="仿宋" w:hAnsi="仿宋"/>
          <w:sz w:val="28"/>
          <w:szCs w:val="28"/>
        </w:rPr>
      </w:pPr>
      <w:r>
        <w:rPr>
          <w:rFonts w:ascii="仿宋" w:eastAsia="仿宋" w:hAnsi="仿宋" w:hint="eastAsia"/>
          <w:sz w:val="28"/>
          <w:szCs w:val="28"/>
        </w:rPr>
        <w:t xml:space="preserve">   </w:t>
      </w:r>
      <w:r w:rsidR="008A59C8">
        <w:rPr>
          <w:rFonts w:ascii="仿宋" w:eastAsia="仿宋" w:hAnsi="仿宋" w:hint="eastAsia"/>
          <w:sz w:val="28"/>
          <w:szCs w:val="28"/>
        </w:rPr>
        <w:t xml:space="preserve"> </w:t>
      </w:r>
      <w:r w:rsidR="00B604B1">
        <w:rPr>
          <w:rFonts w:ascii="仿宋" w:eastAsia="仿宋" w:hAnsi="仿宋" w:hint="eastAsia"/>
          <w:sz w:val="28"/>
          <w:szCs w:val="28"/>
        </w:rPr>
        <w:t>2025</w:t>
      </w:r>
      <w:r w:rsidR="00B604B1">
        <w:rPr>
          <w:rFonts w:ascii="仿宋" w:eastAsia="仿宋" w:hAnsi="仿宋" w:hint="eastAsia"/>
          <w:sz w:val="28"/>
          <w:szCs w:val="28"/>
        </w:rPr>
        <w:t>年</w:t>
      </w:r>
      <w:r w:rsidR="00B604B1">
        <w:rPr>
          <w:rFonts w:ascii="仿宋" w:eastAsia="仿宋" w:hAnsi="仿宋" w:hint="eastAsia"/>
          <w:sz w:val="28"/>
          <w:szCs w:val="28"/>
        </w:rPr>
        <w:t>12</w:t>
      </w:r>
      <w:r w:rsidR="00B604B1">
        <w:rPr>
          <w:rFonts w:ascii="仿宋" w:eastAsia="仿宋" w:hAnsi="仿宋" w:hint="eastAsia"/>
          <w:sz w:val="28"/>
          <w:szCs w:val="28"/>
        </w:rPr>
        <w:t>月和</w:t>
      </w:r>
      <w:r w:rsidR="00B604B1">
        <w:rPr>
          <w:rFonts w:ascii="仿宋" w:eastAsia="仿宋" w:hAnsi="仿宋" w:hint="eastAsia"/>
          <w:sz w:val="28"/>
          <w:szCs w:val="28"/>
        </w:rPr>
        <w:t>2026</w:t>
      </w:r>
      <w:r w:rsidR="00B604B1">
        <w:rPr>
          <w:rFonts w:ascii="仿宋" w:eastAsia="仿宋" w:hAnsi="仿宋" w:hint="eastAsia"/>
          <w:sz w:val="28"/>
          <w:szCs w:val="28"/>
        </w:rPr>
        <w:t>年</w:t>
      </w:r>
      <w:r w:rsidR="00B604B1">
        <w:rPr>
          <w:rFonts w:ascii="仿宋" w:eastAsia="仿宋" w:hAnsi="仿宋" w:hint="eastAsia"/>
          <w:sz w:val="28"/>
          <w:szCs w:val="28"/>
        </w:rPr>
        <w:t>6</w:t>
      </w:r>
      <w:r w:rsidR="00B604B1">
        <w:rPr>
          <w:rFonts w:ascii="仿宋" w:eastAsia="仿宋" w:hAnsi="仿宋" w:hint="eastAsia"/>
          <w:sz w:val="28"/>
          <w:szCs w:val="28"/>
        </w:rPr>
        <w:t>月毕业的中、高级工在籍学生</w:t>
      </w:r>
      <w:r w:rsidR="008A59C8">
        <w:rPr>
          <w:rFonts w:ascii="仿宋" w:eastAsia="仿宋" w:hAnsi="仿宋" w:hint="eastAsia"/>
          <w:sz w:val="28"/>
          <w:szCs w:val="28"/>
        </w:rPr>
        <w:t>。</w:t>
      </w:r>
    </w:p>
    <w:p w:rsidR="00C63130" w:rsidRDefault="00E64415">
      <w:pPr>
        <w:spacing w:line="560" w:lineRule="exact"/>
        <w:rPr>
          <w:rFonts w:ascii="仿宋" w:eastAsia="仿宋" w:hAnsi="仿宋"/>
          <w:sz w:val="28"/>
          <w:szCs w:val="28"/>
        </w:rPr>
      </w:pPr>
      <w:r>
        <w:rPr>
          <w:rFonts w:ascii="仿宋" w:eastAsia="仿宋" w:hAnsi="仿宋"/>
          <w:sz w:val="28"/>
          <w:szCs w:val="28"/>
        </w:rPr>
        <w:t xml:space="preserve">   </w:t>
      </w:r>
      <w:r w:rsidR="008A59C8">
        <w:rPr>
          <w:rFonts w:ascii="仿宋" w:eastAsia="仿宋" w:hAnsi="仿宋"/>
          <w:sz w:val="28"/>
          <w:szCs w:val="28"/>
        </w:rPr>
        <w:t xml:space="preserve"> </w:t>
      </w:r>
      <w:r>
        <w:rPr>
          <w:rFonts w:ascii="仿宋" w:eastAsia="仿宋" w:hAnsi="仿宋"/>
          <w:sz w:val="28"/>
          <w:szCs w:val="28"/>
        </w:rPr>
        <w:t>三、</w:t>
      </w:r>
      <w:r w:rsidR="00B604B1" w:rsidRPr="00E64415">
        <w:rPr>
          <w:rFonts w:ascii="仿宋" w:eastAsia="仿宋" w:hAnsi="仿宋"/>
          <w:b/>
          <w:sz w:val="28"/>
          <w:szCs w:val="28"/>
        </w:rPr>
        <w:t>认定方式</w:t>
      </w:r>
    </w:p>
    <w:p w:rsidR="00C63130" w:rsidRDefault="00E64415" w:rsidP="00E64415">
      <w:pPr>
        <w:spacing w:line="560" w:lineRule="exact"/>
        <w:rPr>
          <w:rFonts w:ascii="仿宋" w:eastAsia="仿宋" w:hAnsi="仿宋"/>
          <w:sz w:val="28"/>
          <w:szCs w:val="28"/>
        </w:rPr>
      </w:pPr>
      <w:r>
        <w:rPr>
          <w:rFonts w:ascii="仿宋" w:eastAsia="仿宋" w:hAnsi="仿宋" w:hint="eastAsia"/>
          <w:sz w:val="28"/>
          <w:szCs w:val="28"/>
        </w:rPr>
        <w:t xml:space="preserve">   </w:t>
      </w:r>
      <w:r w:rsidR="008A59C8">
        <w:rPr>
          <w:rFonts w:ascii="仿宋" w:eastAsia="仿宋" w:hAnsi="仿宋" w:hint="eastAsia"/>
          <w:sz w:val="28"/>
          <w:szCs w:val="28"/>
        </w:rPr>
        <w:t xml:space="preserve"> </w:t>
      </w:r>
      <w:r w:rsidR="00B604B1">
        <w:rPr>
          <w:rFonts w:ascii="仿宋" w:eastAsia="仿宋" w:hAnsi="仿宋" w:hint="eastAsia"/>
          <w:sz w:val="28"/>
          <w:szCs w:val="28"/>
        </w:rPr>
        <w:t>理论知识为笔答卷，技能操作为现场</w:t>
      </w:r>
      <w:r w:rsidR="00751697">
        <w:rPr>
          <w:rFonts w:ascii="仿宋" w:eastAsia="仿宋" w:hAnsi="仿宋" w:hint="eastAsia"/>
          <w:sz w:val="28"/>
          <w:szCs w:val="28"/>
        </w:rPr>
        <w:t>操作</w:t>
      </w:r>
      <w:r w:rsidR="00B604B1">
        <w:rPr>
          <w:rFonts w:ascii="仿宋" w:eastAsia="仿宋" w:hAnsi="仿宋" w:hint="eastAsia"/>
          <w:sz w:val="28"/>
          <w:szCs w:val="28"/>
        </w:rPr>
        <w:t>。各认定级别的对应考试科目成绩皆达</w:t>
      </w:r>
      <w:r w:rsidR="00B604B1">
        <w:rPr>
          <w:rFonts w:ascii="仿宋" w:eastAsia="仿宋" w:hAnsi="仿宋" w:hint="eastAsia"/>
          <w:sz w:val="28"/>
          <w:szCs w:val="28"/>
        </w:rPr>
        <w:t>60</w:t>
      </w:r>
      <w:r w:rsidR="00B604B1">
        <w:rPr>
          <w:rFonts w:ascii="仿宋" w:eastAsia="仿宋" w:hAnsi="仿宋" w:hint="eastAsia"/>
          <w:sz w:val="28"/>
          <w:szCs w:val="28"/>
        </w:rPr>
        <w:t>分及以上者为合格。</w:t>
      </w:r>
    </w:p>
    <w:p w:rsidR="00C63130" w:rsidRDefault="00B604B1">
      <w:pPr>
        <w:spacing w:line="560" w:lineRule="exact"/>
        <w:rPr>
          <w:rFonts w:ascii="仿宋" w:eastAsia="仿宋" w:hAnsi="仿宋"/>
          <w:sz w:val="28"/>
          <w:szCs w:val="28"/>
        </w:rPr>
      </w:pPr>
      <w:r>
        <w:rPr>
          <w:rFonts w:ascii="仿宋" w:eastAsia="仿宋" w:hAnsi="仿宋"/>
          <w:sz w:val="28"/>
          <w:szCs w:val="28"/>
        </w:rPr>
        <w:t>四、</w:t>
      </w:r>
      <w:r>
        <w:rPr>
          <w:rFonts w:ascii="仿宋" w:eastAsia="仿宋" w:hAnsi="仿宋" w:hint="eastAsia"/>
          <w:sz w:val="28"/>
          <w:szCs w:val="28"/>
        </w:rPr>
        <w:t>报考条件</w:t>
      </w:r>
      <w:r>
        <w:rPr>
          <w:rFonts w:ascii="仿宋" w:eastAsia="仿宋" w:hAnsi="仿宋"/>
          <w:sz w:val="28"/>
          <w:szCs w:val="28"/>
        </w:rPr>
        <w:t>（</w:t>
      </w:r>
      <w:r>
        <w:rPr>
          <w:rFonts w:ascii="仿宋" w:eastAsia="仿宋" w:hAnsi="仿宋" w:hint="eastAsia"/>
          <w:sz w:val="28"/>
          <w:szCs w:val="28"/>
        </w:rPr>
        <w:t>按照国家职业标准编制技术规程（</w:t>
      </w:r>
      <w:r>
        <w:rPr>
          <w:rFonts w:ascii="仿宋" w:eastAsia="仿宋" w:hAnsi="仿宋" w:hint="eastAsia"/>
          <w:sz w:val="28"/>
          <w:szCs w:val="28"/>
        </w:rPr>
        <w:t>2023</w:t>
      </w:r>
      <w:r>
        <w:rPr>
          <w:rFonts w:ascii="仿宋" w:eastAsia="仿宋" w:hAnsi="仿宋"/>
          <w:sz w:val="28"/>
          <w:szCs w:val="28"/>
        </w:rPr>
        <w:t>年版</w:t>
      </w:r>
      <w:r>
        <w:rPr>
          <w:rFonts w:ascii="仿宋" w:eastAsia="仿宋" w:hAnsi="仿宋" w:hint="eastAsia"/>
          <w:sz w:val="28"/>
          <w:szCs w:val="28"/>
        </w:rPr>
        <w:t>）执行</w:t>
      </w:r>
      <w:r>
        <w:rPr>
          <w:rFonts w:ascii="仿宋" w:eastAsia="仿宋" w:hAnsi="仿宋"/>
          <w:sz w:val="28"/>
          <w:szCs w:val="28"/>
        </w:rPr>
        <w:t>）</w:t>
      </w:r>
    </w:p>
    <w:p w:rsidR="00C63130" w:rsidRDefault="00B604B1">
      <w:pPr>
        <w:spacing w:line="560" w:lineRule="exact"/>
        <w:ind w:firstLineChars="200" w:firstLine="562"/>
        <w:rPr>
          <w:rFonts w:ascii="仿宋" w:eastAsia="仿宋" w:hAnsi="仿宋"/>
          <w:sz w:val="28"/>
          <w:szCs w:val="28"/>
        </w:rPr>
      </w:pPr>
      <w:r>
        <w:rPr>
          <w:rFonts w:ascii="仿宋" w:eastAsia="仿宋" w:hAnsi="仿宋" w:hint="eastAsia"/>
          <w:b/>
          <w:bCs/>
          <w:sz w:val="28"/>
          <w:szCs w:val="28"/>
        </w:rPr>
        <w:t>四级（中级工）：具有陕西蓝天民航技师学院本专业或相关专业中级工学籍，且于</w:t>
      </w:r>
      <w:r>
        <w:rPr>
          <w:rFonts w:ascii="仿宋" w:eastAsia="仿宋" w:hAnsi="仿宋" w:hint="eastAsia"/>
          <w:b/>
          <w:bCs/>
          <w:sz w:val="28"/>
          <w:szCs w:val="28"/>
        </w:rPr>
        <w:t>2025</w:t>
      </w:r>
      <w:r>
        <w:rPr>
          <w:rFonts w:ascii="仿宋" w:eastAsia="仿宋" w:hAnsi="仿宋" w:hint="eastAsia"/>
          <w:b/>
          <w:bCs/>
          <w:sz w:val="28"/>
          <w:szCs w:val="28"/>
        </w:rPr>
        <w:t>年</w:t>
      </w:r>
      <w:r>
        <w:rPr>
          <w:rFonts w:ascii="仿宋" w:eastAsia="仿宋" w:hAnsi="仿宋" w:hint="eastAsia"/>
          <w:b/>
          <w:bCs/>
          <w:sz w:val="28"/>
          <w:szCs w:val="28"/>
        </w:rPr>
        <w:t>12</w:t>
      </w:r>
      <w:r>
        <w:rPr>
          <w:rFonts w:ascii="仿宋" w:eastAsia="仿宋" w:hAnsi="仿宋" w:hint="eastAsia"/>
          <w:b/>
          <w:bCs/>
          <w:sz w:val="28"/>
          <w:szCs w:val="28"/>
        </w:rPr>
        <w:t>月或</w:t>
      </w:r>
      <w:r>
        <w:rPr>
          <w:rFonts w:ascii="仿宋" w:eastAsia="仿宋" w:hAnsi="仿宋" w:hint="eastAsia"/>
          <w:b/>
          <w:bCs/>
          <w:sz w:val="28"/>
          <w:szCs w:val="28"/>
        </w:rPr>
        <w:t>2026</w:t>
      </w:r>
      <w:r>
        <w:rPr>
          <w:rFonts w:ascii="仿宋" w:eastAsia="仿宋" w:hAnsi="仿宋" w:hint="eastAsia"/>
          <w:b/>
          <w:bCs/>
          <w:sz w:val="28"/>
          <w:szCs w:val="28"/>
        </w:rPr>
        <w:t>年</w:t>
      </w:r>
      <w:r>
        <w:rPr>
          <w:rFonts w:ascii="仿宋" w:eastAsia="仿宋" w:hAnsi="仿宋" w:hint="eastAsia"/>
          <w:b/>
          <w:bCs/>
          <w:sz w:val="28"/>
          <w:szCs w:val="28"/>
        </w:rPr>
        <w:t>6</w:t>
      </w:r>
      <w:r>
        <w:rPr>
          <w:rFonts w:ascii="仿宋" w:eastAsia="仿宋" w:hAnsi="仿宋" w:hint="eastAsia"/>
          <w:b/>
          <w:bCs/>
          <w:sz w:val="28"/>
          <w:szCs w:val="28"/>
        </w:rPr>
        <w:t>月中级工毕业的学生。</w:t>
      </w:r>
    </w:p>
    <w:p w:rsidR="00C63130" w:rsidRDefault="00B604B1">
      <w:pPr>
        <w:spacing w:line="560" w:lineRule="exact"/>
        <w:ind w:firstLineChars="200" w:firstLine="562"/>
        <w:rPr>
          <w:rFonts w:ascii="仿宋" w:eastAsia="仿宋" w:hAnsi="仿宋"/>
          <w:b/>
          <w:bCs/>
          <w:sz w:val="28"/>
          <w:szCs w:val="28"/>
        </w:rPr>
      </w:pPr>
      <w:r>
        <w:rPr>
          <w:rFonts w:ascii="仿宋" w:eastAsia="仿宋" w:hAnsi="仿宋" w:hint="eastAsia"/>
          <w:b/>
          <w:bCs/>
          <w:sz w:val="28"/>
          <w:szCs w:val="28"/>
        </w:rPr>
        <w:t>三级（高级工）：具有陕西蓝天民航技师学院本专业或相关专业高</w:t>
      </w:r>
      <w:r>
        <w:rPr>
          <w:rFonts w:ascii="仿宋" w:eastAsia="仿宋" w:hAnsi="仿宋" w:hint="eastAsia"/>
          <w:b/>
          <w:bCs/>
          <w:sz w:val="28"/>
          <w:szCs w:val="28"/>
        </w:rPr>
        <w:lastRenderedPageBreak/>
        <w:t>级工学籍，且于</w:t>
      </w:r>
      <w:r>
        <w:rPr>
          <w:rFonts w:ascii="仿宋" w:eastAsia="仿宋" w:hAnsi="仿宋" w:hint="eastAsia"/>
          <w:b/>
          <w:bCs/>
          <w:sz w:val="28"/>
          <w:szCs w:val="28"/>
        </w:rPr>
        <w:t>2025</w:t>
      </w:r>
      <w:r>
        <w:rPr>
          <w:rFonts w:ascii="仿宋" w:eastAsia="仿宋" w:hAnsi="仿宋" w:hint="eastAsia"/>
          <w:b/>
          <w:bCs/>
          <w:sz w:val="28"/>
          <w:szCs w:val="28"/>
        </w:rPr>
        <w:t>年</w:t>
      </w:r>
      <w:r>
        <w:rPr>
          <w:rFonts w:ascii="仿宋" w:eastAsia="仿宋" w:hAnsi="仿宋" w:hint="eastAsia"/>
          <w:b/>
          <w:bCs/>
          <w:sz w:val="28"/>
          <w:szCs w:val="28"/>
        </w:rPr>
        <w:t>12</w:t>
      </w:r>
      <w:r>
        <w:rPr>
          <w:rFonts w:ascii="仿宋" w:eastAsia="仿宋" w:hAnsi="仿宋" w:hint="eastAsia"/>
          <w:b/>
          <w:bCs/>
          <w:sz w:val="28"/>
          <w:szCs w:val="28"/>
        </w:rPr>
        <w:t>月或</w:t>
      </w:r>
      <w:r>
        <w:rPr>
          <w:rFonts w:ascii="仿宋" w:eastAsia="仿宋" w:hAnsi="仿宋" w:hint="eastAsia"/>
          <w:b/>
          <w:bCs/>
          <w:sz w:val="28"/>
          <w:szCs w:val="28"/>
        </w:rPr>
        <w:t>2026</w:t>
      </w:r>
      <w:r>
        <w:rPr>
          <w:rFonts w:ascii="仿宋" w:eastAsia="仿宋" w:hAnsi="仿宋" w:hint="eastAsia"/>
          <w:b/>
          <w:bCs/>
          <w:sz w:val="28"/>
          <w:szCs w:val="28"/>
        </w:rPr>
        <w:t>年</w:t>
      </w:r>
      <w:r>
        <w:rPr>
          <w:rFonts w:ascii="仿宋" w:eastAsia="仿宋" w:hAnsi="仿宋" w:hint="eastAsia"/>
          <w:b/>
          <w:bCs/>
          <w:sz w:val="28"/>
          <w:szCs w:val="28"/>
        </w:rPr>
        <w:t>6</w:t>
      </w:r>
      <w:r>
        <w:rPr>
          <w:rFonts w:ascii="仿宋" w:eastAsia="仿宋" w:hAnsi="仿宋" w:hint="eastAsia"/>
          <w:b/>
          <w:bCs/>
          <w:sz w:val="28"/>
          <w:szCs w:val="28"/>
        </w:rPr>
        <w:t>月高级工毕业的学生。</w:t>
      </w:r>
    </w:p>
    <w:p w:rsidR="00C63130" w:rsidRDefault="00B604B1">
      <w:pPr>
        <w:spacing w:line="560" w:lineRule="exact"/>
        <w:ind w:firstLineChars="200" w:firstLine="562"/>
        <w:rPr>
          <w:rFonts w:ascii="仿宋" w:eastAsia="仿宋" w:hAnsi="仿宋"/>
          <w:b/>
          <w:bCs/>
          <w:sz w:val="28"/>
          <w:szCs w:val="28"/>
        </w:rPr>
      </w:pPr>
      <w:r>
        <w:rPr>
          <w:rFonts w:ascii="仿宋" w:eastAsia="仿宋" w:hAnsi="仿宋" w:hint="eastAsia"/>
          <w:b/>
          <w:bCs/>
          <w:sz w:val="28"/>
          <w:szCs w:val="28"/>
        </w:rPr>
        <w:t>是否符合条件，以学籍科学籍系统核查为准。</w:t>
      </w:r>
    </w:p>
    <w:p w:rsidR="00C63130" w:rsidRDefault="00B604B1">
      <w:pPr>
        <w:spacing w:line="360" w:lineRule="auto"/>
        <w:ind w:firstLineChars="200" w:firstLine="562"/>
        <w:rPr>
          <w:rFonts w:ascii="仿宋" w:eastAsia="仿宋" w:hAnsi="仿宋"/>
          <w:b/>
          <w:bCs/>
          <w:sz w:val="28"/>
          <w:szCs w:val="28"/>
        </w:rPr>
      </w:pPr>
      <w:r>
        <w:rPr>
          <w:rFonts w:ascii="仿宋" w:eastAsia="仿宋" w:hAnsi="仿宋" w:hint="eastAsia"/>
          <w:b/>
          <w:bCs/>
          <w:sz w:val="28"/>
          <w:szCs w:val="28"/>
        </w:rPr>
        <w:t>如在校教职工有报考意愿的，请与评价中心联系确认是否符合报考条件。</w:t>
      </w:r>
    </w:p>
    <w:p w:rsidR="00C63130" w:rsidRPr="00E64415" w:rsidRDefault="00E64415">
      <w:pPr>
        <w:spacing w:line="560" w:lineRule="exact"/>
        <w:rPr>
          <w:rFonts w:ascii="仿宋" w:eastAsia="仿宋" w:hAnsi="仿宋"/>
          <w:b/>
          <w:sz w:val="28"/>
          <w:szCs w:val="28"/>
        </w:rPr>
      </w:pPr>
      <w:r>
        <w:rPr>
          <w:rFonts w:ascii="仿宋" w:eastAsia="仿宋" w:hAnsi="仿宋" w:hint="eastAsia"/>
          <w:sz w:val="28"/>
          <w:szCs w:val="28"/>
        </w:rPr>
        <w:t xml:space="preserve">   </w:t>
      </w:r>
      <w:r w:rsidRPr="00E64415">
        <w:rPr>
          <w:rFonts w:ascii="仿宋" w:eastAsia="仿宋" w:hAnsi="仿宋" w:hint="eastAsia"/>
          <w:b/>
          <w:sz w:val="28"/>
          <w:szCs w:val="28"/>
        </w:rPr>
        <w:t xml:space="preserve"> </w:t>
      </w:r>
      <w:r w:rsidR="00B604B1" w:rsidRPr="00E64415">
        <w:rPr>
          <w:rFonts w:ascii="仿宋" w:eastAsia="仿宋" w:hAnsi="仿宋" w:hint="eastAsia"/>
          <w:b/>
          <w:sz w:val="28"/>
          <w:szCs w:val="28"/>
        </w:rPr>
        <w:t>五、报名需交资料</w:t>
      </w:r>
    </w:p>
    <w:p w:rsidR="00C63130" w:rsidRDefault="00B604B1">
      <w:pPr>
        <w:spacing w:line="560" w:lineRule="exac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有效期内身份证原件电子版扫描件（注：扫描件需以考生姓名＋身份证号命名）及纸质复印件一张（正反面均在一页上）；</w:t>
      </w:r>
    </w:p>
    <w:p w:rsidR="00C63130" w:rsidRDefault="00B604B1">
      <w:pPr>
        <w:spacing w:line="56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近半年内一寸彩色白底照片电子版（</w:t>
      </w:r>
      <w:r>
        <w:rPr>
          <w:rFonts w:ascii="仿宋" w:eastAsia="仿宋" w:hAnsi="仿宋" w:hint="eastAsia"/>
          <w:sz w:val="28"/>
          <w:szCs w:val="28"/>
        </w:rPr>
        <w:t>jpg</w:t>
      </w:r>
      <w:r>
        <w:rPr>
          <w:rFonts w:ascii="仿宋" w:eastAsia="仿宋" w:hAnsi="仿宋" w:hint="eastAsia"/>
          <w:sz w:val="28"/>
          <w:szCs w:val="28"/>
        </w:rPr>
        <w:t>格式，注：电子照片只以考生身份证号命名）及纸质版一张，尺寸为</w:t>
      </w:r>
      <w:r>
        <w:rPr>
          <w:rFonts w:ascii="仿宋" w:eastAsia="仿宋" w:hAnsi="仿宋" w:hint="eastAsia"/>
          <w:sz w:val="28"/>
          <w:szCs w:val="28"/>
        </w:rPr>
        <w:t>2.5cm</w:t>
      </w:r>
      <w:r>
        <w:rPr>
          <w:rFonts w:ascii="仿宋" w:eastAsia="仿宋" w:hAnsi="仿宋" w:hint="eastAsia"/>
          <w:sz w:val="28"/>
          <w:szCs w:val="28"/>
        </w:rPr>
        <w:t>×</w:t>
      </w:r>
      <w:r>
        <w:rPr>
          <w:rFonts w:ascii="仿宋" w:eastAsia="仿宋" w:hAnsi="仿宋" w:hint="eastAsia"/>
          <w:sz w:val="28"/>
          <w:szCs w:val="28"/>
        </w:rPr>
        <w:t>3.5cm</w:t>
      </w:r>
      <w:r>
        <w:rPr>
          <w:rFonts w:ascii="仿宋" w:eastAsia="仿宋" w:hAnsi="仿宋" w:hint="eastAsia"/>
          <w:sz w:val="28"/>
          <w:szCs w:val="28"/>
        </w:rPr>
        <w:t>，</w:t>
      </w:r>
      <w:r>
        <w:rPr>
          <w:rFonts w:ascii="仿宋" w:eastAsia="仿宋" w:hAnsi="仿宋" w:hint="eastAsia"/>
          <w:sz w:val="28"/>
          <w:szCs w:val="28"/>
        </w:rPr>
        <w:t>413*295(</w:t>
      </w:r>
      <w:r>
        <w:rPr>
          <w:rFonts w:ascii="仿宋" w:eastAsia="仿宋" w:hAnsi="仿宋" w:hint="eastAsia"/>
          <w:sz w:val="28"/>
          <w:szCs w:val="28"/>
        </w:rPr>
        <w:t>像素</w:t>
      </w:r>
      <w:r>
        <w:rPr>
          <w:rFonts w:ascii="仿宋" w:eastAsia="仿宋" w:hAnsi="仿宋" w:hint="eastAsia"/>
          <w:sz w:val="28"/>
          <w:szCs w:val="28"/>
        </w:rPr>
        <w:t>)</w:t>
      </w:r>
      <w:r>
        <w:rPr>
          <w:rFonts w:ascii="仿宋" w:eastAsia="仿宋" w:hAnsi="仿宋" w:hint="eastAsia"/>
          <w:sz w:val="28"/>
          <w:szCs w:val="28"/>
        </w:rPr>
        <w:t>，大小控制在</w:t>
      </w:r>
      <w:r>
        <w:rPr>
          <w:rFonts w:ascii="仿宋" w:eastAsia="仿宋" w:hAnsi="仿宋" w:hint="eastAsia"/>
          <w:sz w:val="28"/>
          <w:szCs w:val="28"/>
        </w:rPr>
        <w:t>2M</w:t>
      </w:r>
      <w:r>
        <w:rPr>
          <w:rFonts w:ascii="仿宋" w:eastAsia="仿宋" w:hAnsi="仿宋" w:hint="eastAsia"/>
          <w:sz w:val="28"/>
          <w:szCs w:val="28"/>
        </w:rPr>
        <w:t>以内。</w:t>
      </w:r>
    </w:p>
    <w:p w:rsidR="00C63130" w:rsidRDefault="00B604B1">
      <w:pPr>
        <w:spacing w:line="560" w:lineRule="exact"/>
        <w:ind w:firstLineChars="200" w:firstLine="560"/>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人社部学籍系统学籍表（学籍科配合导出，各班到学籍科进行申请）。</w:t>
      </w:r>
    </w:p>
    <w:p w:rsidR="00C63130" w:rsidRDefault="00B604B1">
      <w:pPr>
        <w:spacing w:line="560" w:lineRule="exact"/>
        <w:ind w:firstLineChars="200" w:firstLine="560"/>
        <w:rPr>
          <w:rFonts w:ascii="仿宋" w:eastAsia="仿宋" w:hAnsi="仿宋"/>
          <w:sz w:val="28"/>
          <w:szCs w:val="28"/>
        </w:rPr>
      </w:pPr>
      <w:r>
        <w:rPr>
          <w:rFonts w:ascii="仿宋" w:eastAsia="仿宋" w:hAnsi="仿宋" w:hint="eastAsia"/>
          <w:sz w:val="28"/>
          <w:szCs w:val="28"/>
        </w:rPr>
        <w:t>4.</w:t>
      </w:r>
      <w:r>
        <w:rPr>
          <w:rFonts w:ascii="仿宋" w:eastAsia="仿宋" w:hAnsi="仿宋" w:hint="eastAsia"/>
          <w:sz w:val="28"/>
          <w:szCs w:val="28"/>
        </w:rPr>
        <w:t>符合报考条件的学生，由班主任统一汇总报名资料，填写报名信息表（见附件</w:t>
      </w:r>
      <w:r>
        <w:rPr>
          <w:rFonts w:ascii="仿宋" w:eastAsia="仿宋" w:hAnsi="仿宋" w:hint="eastAsia"/>
          <w:sz w:val="28"/>
          <w:szCs w:val="28"/>
        </w:rPr>
        <w:t>1</w:t>
      </w:r>
      <w:r>
        <w:rPr>
          <w:rFonts w:ascii="仿宋" w:eastAsia="仿宋" w:hAnsi="仿宋" w:hint="eastAsia"/>
          <w:sz w:val="28"/>
          <w:szCs w:val="28"/>
        </w:rPr>
        <w:t>），汇总完成后以班级为单位于</w:t>
      </w:r>
      <w:r>
        <w:rPr>
          <w:rFonts w:ascii="仿宋" w:eastAsia="仿宋" w:hAnsi="仿宋" w:hint="eastAsia"/>
          <w:sz w:val="28"/>
          <w:szCs w:val="28"/>
        </w:rPr>
        <w:t>2025</w:t>
      </w:r>
      <w:r>
        <w:rPr>
          <w:rFonts w:ascii="仿宋" w:eastAsia="仿宋" w:hAnsi="仿宋" w:hint="eastAsia"/>
          <w:sz w:val="28"/>
          <w:szCs w:val="28"/>
        </w:rPr>
        <w:t>年</w:t>
      </w:r>
      <w:r w:rsidR="00751697">
        <w:rPr>
          <w:rFonts w:ascii="仿宋" w:eastAsia="仿宋" w:hAnsi="仿宋" w:hint="eastAsia"/>
          <w:sz w:val="28"/>
          <w:szCs w:val="28"/>
        </w:rPr>
        <w:t>9</w:t>
      </w:r>
      <w:r>
        <w:rPr>
          <w:rFonts w:ascii="仿宋" w:eastAsia="仿宋" w:hAnsi="仿宋" w:hint="eastAsia"/>
          <w:sz w:val="28"/>
          <w:szCs w:val="28"/>
        </w:rPr>
        <w:t>月</w:t>
      </w:r>
      <w:r w:rsidR="00751697">
        <w:rPr>
          <w:rFonts w:ascii="仿宋" w:eastAsia="仿宋" w:hAnsi="仿宋" w:hint="eastAsia"/>
          <w:sz w:val="28"/>
          <w:szCs w:val="28"/>
        </w:rPr>
        <w:t>29</w:t>
      </w:r>
      <w:r>
        <w:rPr>
          <w:rFonts w:ascii="仿宋" w:eastAsia="仿宋" w:hAnsi="仿宋" w:hint="eastAsia"/>
          <w:sz w:val="28"/>
          <w:szCs w:val="28"/>
        </w:rPr>
        <w:t>日下班前交于</w:t>
      </w:r>
      <w:r w:rsidR="009C6094">
        <w:rPr>
          <w:rFonts w:ascii="仿宋" w:eastAsia="仿宋" w:hAnsi="仿宋" w:hint="eastAsia"/>
          <w:sz w:val="28"/>
          <w:szCs w:val="28"/>
        </w:rPr>
        <w:t>学院</w:t>
      </w:r>
      <w:r>
        <w:rPr>
          <w:rFonts w:ascii="仿宋" w:eastAsia="仿宋" w:hAnsi="仿宋" w:hint="eastAsia"/>
          <w:sz w:val="28"/>
          <w:szCs w:val="28"/>
        </w:rPr>
        <w:t>职业技能等级认定中心。</w:t>
      </w:r>
    </w:p>
    <w:p w:rsidR="00C63130" w:rsidRDefault="00B604B1">
      <w:pPr>
        <w:spacing w:line="560" w:lineRule="exact"/>
        <w:ind w:firstLineChars="200" w:firstLine="560"/>
        <w:rPr>
          <w:rFonts w:ascii="仿宋" w:eastAsia="仿宋" w:hAnsi="仿宋"/>
          <w:sz w:val="28"/>
          <w:szCs w:val="28"/>
        </w:rPr>
      </w:pPr>
      <w:r>
        <w:rPr>
          <w:rFonts w:ascii="仿宋" w:eastAsia="仿宋" w:hAnsi="仿宋" w:hint="eastAsia"/>
          <w:sz w:val="28"/>
          <w:szCs w:val="28"/>
        </w:rPr>
        <w:t>5.</w:t>
      </w:r>
      <w:r>
        <w:rPr>
          <w:rFonts w:ascii="仿宋" w:eastAsia="仿宋" w:hAnsi="仿宋" w:hint="eastAsia"/>
          <w:sz w:val="28"/>
          <w:szCs w:val="28"/>
        </w:rPr>
        <w:t>报名截止时间：</w:t>
      </w:r>
      <w:r>
        <w:rPr>
          <w:rFonts w:ascii="仿宋" w:eastAsia="仿宋" w:hAnsi="仿宋" w:hint="eastAsia"/>
          <w:sz w:val="28"/>
          <w:szCs w:val="28"/>
        </w:rPr>
        <w:t>2025</w:t>
      </w:r>
      <w:r>
        <w:rPr>
          <w:rFonts w:ascii="仿宋" w:eastAsia="仿宋" w:hAnsi="仿宋" w:hint="eastAsia"/>
          <w:sz w:val="28"/>
          <w:szCs w:val="28"/>
        </w:rPr>
        <w:t>年</w:t>
      </w:r>
      <w:r w:rsidR="00751697">
        <w:rPr>
          <w:rFonts w:ascii="仿宋" w:eastAsia="仿宋" w:hAnsi="仿宋" w:hint="eastAsia"/>
          <w:sz w:val="28"/>
          <w:szCs w:val="28"/>
        </w:rPr>
        <w:t>9</w:t>
      </w:r>
      <w:r>
        <w:rPr>
          <w:rFonts w:ascii="仿宋" w:eastAsia="仿宋" w:hAnsi="仿宋" w:hint="eastAsia"/>
          <w:sz w:val="28"/>
          <w:szCs w:val="28"/>
        </w:rPr>
        <w:t>月</w:t>
      </w:r>
      <w:r w:rsidR="00751697">
        <w:rPr>
          <w:rFonts w:ascii="仿宋" w:eastAsia="仿宋" w:hAnsi="仿宋" w:hint="eastAsia"/>
          <w:sz w:val="28"/>
          <w:szCs w:val="28"/>
        </w:rPr>
        <w:t>29</w:t>
      </w:r>
      <w:r>
        <w:rPr>
          <w:rFonts w:ascii="仿宋" w:eastAsia="仿宋" w:hAnsi="仿宋" w:hint="eastAsia"/>
          <w:sz w:val="28"/>
          <w:szCs w:val="28"/>
        </w:rPr>
        <w:t>日下午</w:t>
      </w:r>
      <w:r>
        <w:rPr>
          <w:rFonts w:ascii="仿宋" w:eastAsia="仿宋" w:hAnsi="仿宋" w:hint="eastAsia"/>
          <w:sz w:val="28"/>
          <w:szCs w:val="28"/>
        </w:rPr>
        <w:t>16:00</w:t>
      </w:r>
      <w:r>
        <w:rPr>
          <w:rFonts w:ascii="仿宋" w:eastAsia="仿宋" w:hAnsi="仿宋" w:hint="eastAsia"/>
          <w:sz w:val="28"/>
          <w:szCs w:val="28"/>
        </w:rPr>
        <w:t>前</w:t>
      </w:r>
    </w:p>
    <w:p w:rsidR="00C63130" w:rsidRPr="00E64415" w:rsidRDefault="00E64415">
      <w:pPr>
        <w:spacing w:line="560" w:lineRule="exact"/>
        <w:rPr>
          <w:rFonts w:ascii="仿宋" w:eastAsia="仿宋" w:hAnsi="仿宋"/>
          <w:b/>
          <w:sz w:val="28"/>
          <w:szCs w:val="28"/>
        </w:rPr>
      </w:pPr>
      <w:r>
        <w:rPr>
          <w:rFonts w:ascii="仿宋" w:eastAsia="仿宋" w:hAnsi="仿宋" w:hint="eastAsia"/>
          <w:b/>
          <w:sz w:val="28"/>
          <w:szCs w:val="28"/>
        </w:rPr>
        <w:t xml:space="preserve">    </w:t>
      </w:r>
      <w:r w:rsidR="00952533" w:rsidRPr="00E64415">
        <w:rPr>
          <w:rFonts w:ascii="仿宋" w:eastAsia="仿宋" w:hAnsi="仿宋" w:hint="eastAsia"/>
          <w:b/>
          <w:sz w:val="28"/>
          <w:szCs w:val="28"/>
        </w:rPr>
        <w:t>六、</w:t>
      </w:r>
      <w:r w:rsidR="00751697" w:rsidRPr="00E64415">
        <w:rPr>
          <w:rFonts w:ascii="仿宋" w:eastAsia="仿宋" w:hAnsi="仿宋" w:hint="eastAsia"/>
          <w:b/>
          <w:sz w:val="28"/>
          <w:szCs w:val="28"/>
        </w:rPr>
        <w:t>培训及</w:t>
      </w:r>
      <w:r w:rsidR="00952533" w:rsidRPr="00E64415">
        <w:rPr>
          <w:rFonts w:ascii="仿宋" w:eastAsia="仿宋" w:hAnsi="仿宋" w:hint="eastAsia"/>
          <w:b/>
          <w:sz w:val="28"/>
          <w:szCs w:val="28"/>
        </w:rPr>
        <w:t>考试时间安排</w:t>
      </w:r>
    </w:p>
    <w:p w:rsidR="00C63130" w:rsidRDefault="00B604B1">
      <w:pPr>
        <w:spacing w:line="560" w:lineRule="exact"/>
        <w:ind w:firstLineChars="200" w:firstLine="560"/>
        <w:rPr>
          <w:rFonts w:ascii="仿宋" w:eastAsia="仿宋" w:hAnsi="仿宋"/>
          <w:sz w:val="28"/>
          <w:szCs w:val="28"/>
        </w:rPr>
      </w:pPr>
      <w:r>
        <w:rPr>
          <w:rFonts w:ascii="仿宋" w:eastAsia="仿宋" w:hAnsi="仿宋" w:hint="eastAsia"/>
          <w:sz w:val="28"/>
          <w:szCs w:val="28"/>
        </w:rPr>
        <w:t>由学院评价中心根据报名人数进行统一规划、另行通知</w:t>
      </w:r>
      <w:r w:rsidR="00751697">
        <w:rPr>
          <w:rFonts w:ascii="仿宋" w:eastAsia="仿宋" w:hAnsi="仿宋" w:hint="eastAsia"/>
          <w:sz w:val="28"/>
          <w:szCs w:val="28"/>
        </w:rPr>
        <w:t>。</w:t>
      </w:r>
    </w:p>
    <w:p w:rsidR="00C63130" w:rsidRPr="00E64415" w:rsidRDefault="00E64415">
      <w:pPr>
        <w:spacing w:line="560" w:lineRule="exact"/>
        <w:rPr>
          <w:rFonts w:ascii="仿宋" w:eastAsia="仿宋" w:hAnsi="仿宋"/>
          <w:b/>
          <w:sz w:val="28"/>
          <w:szCs w:val="28"/>
        </w:rPr>
      </w:pPr>
      <w:r w:rsidRPr="00E64415">
        <w:rPr>
          <w:rFonts w:ascii="仿宋" w:eastAsia="仿宋" w:hAnsi="仿宋" w:hint="eastAsia"/>
          <w:b/>
          <w:sz w:val="28"/>
          <w:szCs w:val="28"/>
        </w:rPr>
        <w:t xml:space="preserve">    </w:t>
      </w:r>
      <w:r w:rsidR="00952533" w:rsidRPr="00E64415">
        <w:rPr>
          <w:rFonts w:ascii="仿宋" w:eastAsia="仿宋" w:hAnsi="仿宋" w:hint="eastAsia"/>
          <w:b/>
          <w:sz w:val="28"/>
          <w:szCs w:val="28"/>
        </w:rPr>
        <w:t>七、其他事项说明</w:t>
      </w:r>
    </w:p>
    <w:p w:rsidR="00C63130" w:rsidRDefault="00B604B1">
      <w:pPr>
        <w:spacing w:line="560" w:lineRule="exac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）如遇国家职业技能等级认定政策调整或特殊情况需要变更认定条件的，将根据最新政策文件要求进行调整，另行通知。</w:t>
      </w:r>
    </w:p>
    <w:p w:rsidR="00C63130" w:rsidRDefault="00B604B1">
      <w:pPr>
        <w:spacing w:line="56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）凡因考生个人原因</w:t>
      </w:r>
      <w:r>
        <w:rPr>
          <w:rFonts w:ascii="仿宋" w:eastAsia="仿宋" w:hAnsi="仿宋" w:hint="eastAsia"/>
          <w:sz w:val="28"/>
          <w:szCs w:val="28"/>
        </w:rPr>
        <w:t>(</w:t>
      </w:r>
      <w:r>
        <w:rPr>
          <w:rFonts w:ascii="仿宋" w:eastAsia="仿宋" w:hAnsi="仿宋" w:hint="eastAsia"/>
          <w:sz w:val="28"/>
          <w:szCs w:val="28"/>
        </w:rPr>
        <w:t>非因公突发事件</w:t>
      </w:r>
      <w:r>
        <w:rPr>
          <w:rFonts w:ascii="仿宋" w:eastAsia="仿宋" w:hAnsi="仿宋" w:hint="eastAsia"/>
          <w:sz w:val="28"/>
          <w:szCs w:val="28"/>
        </w:rPr>
        <w:t>)</w:t>
      </w:r>
      <w:r>
        <w:rPr>
          <w:rFonts w:ascii="仿宋" w:eastAsia="仿宋" w:hAnsi="仿宋" w:hint="eastAsia"/>
          <w:sz w:val="28"/>
          <w:szCs w:val="28"/>
        </w:rPr>
        <w:t>不能按时参加当次考试的，下次报名须重新缴费。</w:t>
      </w:r>
    </w:p>
    <w:p w:rsidR="00C63130" w:rsidRDefault="00B604B1">
      <w:pPr>
        <w:spacing w:line="560" w:lineRule="exact"/>
        <w:ind w:firstLineChars="200" w:firstLine="560"/>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）理论知识和技能操作考试，合格一科者成绩可保留</w:t>
      </w:r>
      <w:r>
        <w:rPr>
          <w:rFonts w:ascii="仿宋" w:eastAsia="仿宋" w:hAnsi="仿宋" w:hint="eastAsia"/>
          <w:sz w:val="28"/>
          <w:szCs w:val="28"/>
        </w:rPr>
        <w:t>1</w:t>
      </w:r>
      <w:r>
        <w:rPr>
          <w:rFonts w:ascii="仿宋" w:eastAsia="仿宋" w:hAnsi="仿宋" w:hint="eastAsia"/>
          <w:sz w:val="28"/>
          <w:szCs w:val="28"/>
        </w:rPr>
        <w:t>年，一年内可报名参加补考，且只能参加</w:t>
      </w:r>
      <w:r>
        <w:rPr>
          <w:rFonts w:ascii="仿宋" w:eastAsia="仿宋" w:hAnsi="仿宋" w:hint="eastAsia"/>
          <w:sz w:val="28"/>
          <w:szCs w:val="28"/>
        </w:rPr>
        <w:t>1</w:t>
      </w:r>
      <w:r>
        <w:rPr>
          <w:rFonts w:ascii="仿宋" w:eastAsia="仿宋" w:hAnsi="仿宋" w:hint="eastAsia"/>
          <w:sz w:val="28"/>
          <w:szCs w:val="28"/>
        </w:rPr>
        <w:t>次补考，若补考仍不合格者，则之前成绩作废，下次考试需重新报考两科。</w:t>
      </w:r>
    </w:p>
    <w:p w:rsidR="00C63130" w:rsidRDefault="00B604B1">
      <w:pPr>
        <w:spacing w:line="560" w:lineRule="exact"/>
        <w:ind w:firstLineChars="200" w:firstLine="560"/>
        <w:rPr>
          <w:rFonts w:ascii="仿宋" w:eastAsia="仿宋" w:hAnsi="仿宋"/>
          <w:sz w:val="28"/>
          <w:szCs w:val="28"/>
        </w:rPr>
      </w:pPr>
      <w:r>
        <w:rPr>
          <w:rFonts w:ascii="仿宋" w:eastAsia="仿宋" w:hAnsi="仿宋" w:hint="eastAsia"/>
          <w:sz w:val="28"/>
          <w:szCs w:val="28"/>
        </w:rPr>
        <w:lastRenderedPageBreak/>
        <w:t>4</w:t>
      </w:r>
      <w:r>
        <w:rPr>
          <w:rFonts w:ascii="仿宋" w:eastAsia="仿宋" w:hAnsi="仿宋" w:hint="eastAsia"/>
          <w:sz w:val="28"/>
          <w:szCs w:val="28"/>
        </w:rPr>
        <w:t>）报考条</w:t>
      </w:r>
      <w:r>
        <w:rPr>
          <w:rFonts w:ascii="仿宋" w:eastAsia="仿宋" w:hAnsi="仿宋" w:hint="eastAsia"/>
          <w:sz w:val="28"/>
          <w:szCs w:val="28"/>
        </w:rPr>
        <w:t>件均以国家职业技能标准解释为主。</w:t>
      </w:r>
    </w:p>
    <w:p w:rsidR="00C63130" w:rsidRPr="00E64415" w:rsidRDefault="00E64415">
      <w:pPr>
        <w:spacing w:line="560" w:lineRule="exact"/>
        <w:rPr>
          <w:rFonts w:ascii="仿宋" w:eastAsia="仿宋" w:hAnsi="仿宋"/>
          <w:b/>
          <w:sz w:val="28"/>
          <w:szCs w:val="28"/>
        </w:rPr>
      </w:pPr>
      <w:r>
        <w:rPr>
          <w:rFonts w:ascii="仿宋" w:eastAsia="仿宋" w:hAnsi="仿宋" w:hint="eastAsia"/>
          <w:sz w:val="28"/>
          <w:szCs w:val="28"/>
        </w:rPr>
        <w:t xml:space="preserve">    </w:t>
      </w:r>
      <w:r w:rsidR="00952533" w:rsidRPr="00E64415">
        <w:rPr>
          <w:rFonts w:ascii="仿宋" w:eastAsia="仿宋" w:hAnsi="仿宋" w:hint="eastAsia"/>
          <w:b/>
          <w:sz w:val="28"/>
          <w:szCs w:val="28"/>
        </w:rPr>
        <w:t>八</w:t>
      </w:r>
      <w:r w:rsidR="00952533" w:rsidRPr="00E64415">
        <w:rPr>
          <w:rFonts w:ascii="仿宋" w:eastAsia="仿宋" w:hAnsi="仿宋"/>
          <w:b/>
          <w:sz w:val="28"/>
          <w:szCs w:val="28"/>
        </w:rPr>
        <w:t>、证书管理及证书样本</w:t>
      </w:r>
    </w:p>
    <w:p w:rsidR="00C63130" w:rsidRDefault="00B604B1">
      <w:pPr>
        <w:spacing w:line="560" w:lineRule="exact"/>
        <w:ind w:firstLineChars="200" w:firstLine="560"/>
      </w:pPr>
      <w:r>
        <w:rPr>
          <w:rFonts w:ascii="仿宋" w:eastAsia="仿宋" w:hAnsi="仿宋" w:hint="eastAsia"/>
          <w:sz w:val="28"/>
          <w:szCs w:val="28"/>
        </w:rPr>
        <w:t>经认定合格人员，按照国家人力资源社会保障部统一的编码规则和“职业技能等级证书”规范样式要求，由学院印制并颁发职业技能等级证书。（证书信息可在人力资源和社会保障部职业技能等级证书信息查询系统查询，查询网址：</w:t>
      </w:r>
      <w:hyperlink r:id="rId7" w:history="1">
        <w:r w:rsidR="00C63130">
          <w:rPr>
            <w:rStyle w:val="a9"/>
            <w:rFonts w:ascii="仿宋" w:eastAsia="仿宋" w:hAnsi="仿宋" w:hint="eastAsia"/>
            <w:sz w:val="28"/>
            <w:szCs w:val="28"/>
          </w:rPr>
          <w:t>http://www.osta.org.cn/</w:t>
        </w:r>
      </w:hyperlink>
      <w:r>
        <w:rPr>
          <w:rFonts w:ascii="仿宋" w:eastAsia="仿宋" w:hAnsi="仿宋" w:hint="eastAsia"/>
          <w:sz w:val="28"/>
          <w:szCs w:val="28"/>
        </w:rPr>
        <w:t>）</w:t>
      </w:r>
    </w:p>
    <w:p w:rsidR="00C63130" w:rsidRDefault="00B604B1">
      <w:r>
        <w:rPr>
          <w:noProof/>
        </w:rPr>
        <w:drawing>
          <wp:inline distT="0" distB="0" distL="0" distR="0">
            <wp:extent cx="5274310" cy="3121660"/>
            <wp:effectExtent l="0" t="0" r="2540" b="2540"/>
            <wp:docPr id="184034402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344029" name="图片 1"/>
                    <pic:cNvPicPr>
                      <a:picLocks noChangeAspect="1"/>
                    </pic:cNvPicPr>
                  </pic:nvPicPr>
                  <pic:blipFill>
                    <a:blip r:embed="rId8"/>
                    <a:stretch>
                      <a:fillRect/>
                    </a:stretch>
                  </pic:blipFill>
                  <pic:spPr>
                    <a:xfrm>
                      <a:off x="0" y="0"/>
                      <a:ext cx="5274310" cy="3121660"/>
                    </a:xfrm>
                    <a:prstGeom prst="rect">
                      <a:avLst/>
                    </a:prstGeom>
                  </pic:spPr>
                </pic:pic>
              </a:graphicData>
            </a:graphic>
          </wp:inline>
        </w:drawing>
      </w:r>
    </w:p>
    <w:p w:rsidR="00C63130" w:rsidRPr="00E64415" w:rsidRDefault="00E64415">
      <w:pPr>
        <w:spacing w:line="560" w:lineRule="exact"/>
        <w:rPr>
          <w:rFonts w:ascii="仿宋" w:eastAsia="仿宋" w:hAnsi="仿宋"/>
          <w:b/>
          <w:sz w:val="28"/>
          <w:szCs w:val="28"/>
        </w:rPr>
      </w:pPr>
      <w:r>
        <w:rPr>
          <w:rFonts w:ascii="仿宋" w:eastAsia="仿宋" w:hAnsi="仿宋" w:hint="eastAsia"/>
          <w:b/>
          <w:sz w:val="28"/>
          <w:szCs w:val="28"/>
        </w:rPr>
        <w:t xml:space="preserve">    </w:t>
      </w:r>
      <w:r w:rsidR="00952533" w:rsidRPr="00E64415">
        <w:rPr>
          <w:rFonts w:ascii="仿宋" w:eastAsia="仿宋" w:hAnsi="仿宋" w:hint="eastAsia"/>
          <w:b/>
          <w:sz w:val="28"/>
          <w:szCs w:val="28"/>
        </w:rPr>
        <w:t>九</w:t>
      </w:r>
      <w:r w:rsidR="00952533" w:rsidRPr="00E64415">
        <w:rPr>
          <w:rFonts w:ascii="仿宋" w:eastAsia="仿宋" w:hAnsi="仿宋"/>
          <w:b/>
          <w:sz w:val="28"/>
          <w:szCs w:val="28"/>
        </w:rPr>
        <w:t>、报考咨询</w:t>
      </w:r>
    </w:p>
    <w:p w:rsidR="00C63130" w:rsidRDefault="00B604B1">
      <w:pPr>
        <w:spacing w:line="560" w:lineRule="exact"/>
        <w:ind w:firstLineChars="200" w:firstLine="560"/>
        <w:rPr>
          <w:rFonts w:ascii="仿宋" w:eastAsia="仿宋" w:hAnsi="仿宋"/>
          <w:sz w:val="28"/>
          <w:szCs w:val="28"/>
        </w:rPr>
      </w:pPr>
      <w:r>
        <w:rPr>
          <w:rFonts w:ascii="仿宋" w:eastAsia="仿宋" w:hAnsi="仿宋" w:hint="eastAsia"/>
          <w:sz w:val="28"/>
          <w:szCs w:val="28"/>
        </w:rPr>
        <w:t>联</w:t>
      </w:r>
      <w:r>
        <w:rPr>
          <w:rFonts w:ascii="仿宋" w:eastAsia="仿宋" w:hAnsi="仿宋" w:hint="eastAsia"/>
          <w:sz w:val="28"/>
          <w:szCs w:val="28"/>
        </w:rPr>
        <w:t xml:space="preserve"> </w:t>
      </w:r>
      <w:r>
        <w:rPr>
          <w:rFonts w:ascii="仿宋" w:eastAsia="仿宋" w:hAnsi="仿宋" w:hint="eastAsia"/>
          <w:sz w:val="28"/>
          <w:szCs w:val="28"/>
        </w:rPr>
        <w:t>系</w:t>
      </w:r>
      <w:r>
        <w:rPr>
          <w:rFonts w:ascii="仿宋" w:eastAsia="仿宋" w:hAnsi="仿宋" w:hint="eastAsia"/>
          <w:sz w:val="28"/>
          <w:szCs w:val="28"/>
        </w:rPr>
        <w:t xml:space="preserve"> </w:t>
      </w:r>
      <w:r>
        <w:rPr>
          <w:rFonts w:ascii="仿宋" w:eastAsia="仿宋" w:hAnsi="仿宋" w:hint="eastAsia"/>
          <w:sz w:val="28"/>
          <w:szCs w:val="28"/>
        </w:rPr>
        <w:t>人：杨老师</w:t>
      </w:r>
      <w:r>
        <w:rPr>
          <w:rFonts w:ascii="仿宋" w:eastAsia="仿宋" w:hAnsi="仿宋" w:hint="eastAsia"/>
          <w:sz w:val="28"/>
          <w:szCs w:val="28"/>
        </w:rPr>
        <w:t>1</w:t>
      </w:r>
      <w:r>
        <w:rPr>
          <w:rFonts w:ascii="仿宋" w:eastAsia="仿宋" w:hAnsi="仿宋"/>
          <w:sz w:val="28"/>
          <w:szCs w:val="28"/>
        </w:rPr>
        <w:t>3488338154</w:t>
      </w:r>
      <w:r>
        <w:rPr>
          <w:rFonts w:ascii="仿宋" w:eastAsia="仿宋" w:hAnsi="仿宋" w:hint="eastAsia"/>
          <w:sz w:val="28"/>
          <w:szCs w:val="28"/>
        </w:rPr>
        <w:t>，张老师</w:t>
      </w:r>
      <w:r>
        <w:rPr>
          <w:rFonts w:ascii="仿宋" w:eastAsia="仿宋" w:hAnsi="仿宋" w:hint="eastAsia"/>
          <w:sz w:val="28"/>
          <w:szCs w:val="28"/>
        </w:rPr>
        <w:t>-18182622847</w:t>
      </w:r>
    </w:p>
    <w:p w:rsidR="00C63130" w:rsidRDefault="00B604B1">
      <w:pPr>
        <w:spacing w:line="560" w:lineRule="exact"/>
        <w:ind w:firstLineChars="200" w:firstLine="560"/>
        <w:rPr>
          <w:rFonts w:ascii="仿宋" w:eastAsia="仿宋" w:hAnsi="仿宋"/>
          <w:sz w:val="28"/>
          <w:szCs w:val="28"/>
        </w:rPr>
      </w:pPr>
      <w:r>
        <w:rPr>
          <w:rFonts w:ascii="仿宋" w:eastAsia="仿宋" w:hAnsi="仿宋" w:hint="eastAsia"/>
          <w:sz w:val="28"/>
          <w:szCs w:val="28"/>
        </w:rPr>
        <w:t>地</w:t>
      </w:r>
      <w:r>
        <w:rPr>
          <w:rFonts w:ascii="仿宋" w:eastAsia="仿宋" w:hAnsi="仿宋" w:hint="eastAsia"/>
          <w:sz w:val="28"/>
          <w:szCs w:val="28"/>
        </w:rPr>
        <w:t xml:space="preserve"> </w:t>
      </w:r>
      <w:r>
        <w:rPr>
          <w:rFonts w:ascii="仿宋" w:eastAsia="仿宋" w:hAnsi="仿宋" w:hint="eastAsia"/>
          <w:sz w:val="28"/>
          <w:szCs w:val="28"/>
        </w:rPr>
        <w:t>址：建章路校区：教务处三楼</w:t>
      </w:r>
      <w:r>
        <w:rPr>
          <w:rFonts w:ascii="仿宋" w:eastAsia="仿宋" w:hAnsi="仿宋" w:hint="eastAsia"/>
          <w:sz w:val="28"/>
          <w:szCs w:val="28"/>
        </w:rPr>
        <w:t xml:space="preserve"> </w:t>
      </w:r>
    </w:p>
    <w:p w:rsidR="00C63130" w:rsidRDefault="00E64415" w:rsidP="00E64415">
      <w:pPr>
        <w:spacing w:line="560" w:lineRule="exact"/>
        <w:rPr>
          <w:rFonts w:ascii="仿宋" w:eastAsia="仿宋" w:hAnsi="仿宋"/>
          <w:sz w:val="28"/>
          <w:szCs w:val="28"/>
        </w:rPr>
      </w:pPr>
      <w:r>
        <w:rPr>
          <w:rFonts w:ascii="仿宋" w:eastAsia="仿宋" w:hAnsi="仿宋" w:hint="eastAsia"/>
          <w:sz w:val="28"/>
          <w:szCs w:val="28"/>
        </w:rPr>
        <w:t xml:space="preserve">           </w:t>
      </w:r>
      <w:r w:rsidR="00B604B1">
        <w:rPr>
          <w:rFonts w:ascii="仿宋" w:eastAsia="仿宋" w:hAnsi="仿宋" w:hint="eastAsia"/>
          <w:sz w:val="28"/>
          <w:szCs w:val="28"/>
        </w:rPr>
        <w:t>世园会校区：教学楼四楼</w:t>
      </w:r>
      <w:r w:rsidR="00B604B1">
        <w:rPr>
          <w:rFonts w:ascii="仿宋" w:eastAsia="仿宋" w:hAnsi="仿宋" w:hint="eastAsia"/>
          <w:sz w:val="28"/>
          <w:szCs w:val="28"/>
        </w:rPr>
        <w:t>411</w:t>
      </w:r>
    </w:p>
    <w:p w:rsidR="00E64415" w:rsidRDefault="00E64415" w:rsidP="00952533">
      <w:pPr>
        <w:rPr>
          <w:rFonts w:ascii="仿宋" w:eastAsia="仿宋" w:hAnsi="仿宋" w:hint="eastAsia"/>
          <w:sz w:val="28"/>
          <w:szCs w:val="28"/>
        </w:rPr>
      </w:pPr>
      <w:r>
        <w:rPr>
          <w:rFonts w:ascii="仿宋" w:eastAsia="仿宋" w:hAnsi="仿宋" w:hint="eastAsia"/>
          <w:sz w:val="28"/>
          <w:szCs w:val="28"/>
        </w:rPr>
        <w:t xml:space="preserve">                                     </w:t>
      </w:r>
    </w:p>
    <w:p w:rsidR="00E64415" w:rsidRDefault="00E64415" w:rsidP="00952533">
      <w:pPr>
        <w:rPr>
          <w:rFonts w:ascii="仿宋" w:eastAsia="仿宋" w:hAnsi="仿宋" w:hint="eastAsia"/>
          <w:sz w:val="28"/>
          <w:szCs w:val="28"/>
        </w:rPr>
      </w:pPr>
    </w:p>
    <w:p w:rsidR="00E64415" w:rsidRDefault="00E64415" w:rsidP="00952533">
      <w:pPr>
        <w:rPr>
          <w:rFonts w:ascii="仿宋" w:eastAsia="仿宋" w:hAnsi="仿宋" w:hint="eastAsia"/>
          <w:sz w:val="28"/>
          <w:szCs w:val="28"/>
        </w:rPr>
      </w:pPr>
      <w:r>
        <w:rPr>
          <w:rFonts w:ascii="仿宋" w:eastAsia="仿宋" w:hAnsi="仿宋" w:hint="eastAsia"/>
          <w:sz w:val="28"/>
          <w:szCs w:val="28"/>
        </w:rPr>
        <w:t xml:space="preserve">                                   </w:t>
      </w:r>
      <w:r w:rsidR="00B604B1">
        <w:rPr>
          <w:rFonts w:ascii="仿宋" w:eastAsia="仿宋" w:hAnsi="仿宋" w:hint="eastAsia"/>
          <w:sz w:val="28"/>
          <w:szCs w:val="28"/>
        </w:rPr>
        <w:t>陕西蓝天民航技师学院</w:t>
      </w:r>
    </w:p>
    <w:p w:rsidR="00C63130" w:rsidRDefault="00E64415" w:rsidP="00952533">
      <w:pPr>
        <w:rPr>
          <w:rFonts w:ascii="仿宋" w:eastAsia="仿宋" w:hAnsi="仿宋"/>
          <w:sz w:val="28"/>
          <w:szCs w:val="28"/>
        </w:rPr>
      </w:pPr>
      <w:r>
        <w:rPr>
          <w:rFonts w:ascii="仿宋" w:eastAsia="仿宋" w:hAnsi="仿宋" w:hint="eastAsia"/>
          <w:sz w:val="28"/>
          <w:szCs w:val="28"/>
        </w:rPr>
        <w:t xml:space="preserve">                                  </w:t>
      </w:r>
      <w:r w:rsidR="00B604B1">
        <w:rPr>
          <w:rFonts w:ascii="仿宋" w:eastAsia="仿宋" w:hAnsi="仿宋" w:hint="eastAsia"/>
          <w:sz w:val="28"/>
          <w:szCs w:val="28"/>
        </w:rPr>
        <w:t>职业技能等级认定评价中心</w:t>
      </w:r>
    </w:p>
    <w:p w:rsidR="00C63130" w:rsidRDefault="00B604B1" w:rsidP="00952533">
      <w:pPr>
        <w:ind w:right="1050"/>
        <w:jc w:val="center"/>
      </w:pPr>
      <w:r>
        <w:rPr>
          <w:rFonts w:ascii="仿宋" w:eastAsia="仿宋" w:hAnsi="仿宋" w:hint="eastAsia"/>
          <w:sz w:val="28"/>
          <w:szCs w:val="28"/>
        </w:rPr>
        <w:t xml:space="preserve">                </w:t>
      </w:r>
      <w:r w:rsidR="00E64415">
        <w:rPr>
          <w:rFonts w:ascii="仿宋" w:eastAsia="仿宋" w:hAnsi="仿宋" w:hint="eastAsia"/>
          <w:sz w:val="28"/>
          <w:szCs w:val="28"/>
        </w:rPr>
        <w:t xml:space="preserve">                       </w:t>
      </w:r>
      <w:r>
        <w:rPr>
          <w:rFonts w:ascii="仿宋" w:eastAsia="仿宋" w:hAnsi="仿宋" w:hint="eastAsia"/>
          <w:sz w:val="28"/>
          <w:szCs w:val="28"/>
        </w:rPr>
        <w:t xml:space="preserve"> 2025</w:t>
      </w:r>
      <w:r>
        <w:rPr>
          <w:rFonts w:ascii="仿宋" w:eastAsia="仿宋" w:hAnsi="仿宋" w:hint="eastAsia"/>
          <w:sz w:val="28"/>
          <w:szCs w:val="28"/>
        </w:rPr>
        <w:t>年</w:t>
      </w:r>
      <w:r>
        <w:rPr>
          <w:rFonts w:ascii="仿宋" w:eastAsia="仿宋" w:hAnsi="仿宋" w:hint="eastAsia"/>
          <w:sz w:val="28"/>
          <w:szCs w:val="28"/>
        </w:rPr>
        <w:t>9</w:t>
      </w:r>
      <w:r>
        <w:rPr>
          <w:rFonts w:ascii="仿宋" w:eastAsia="仿宋" w:hAnsi="仿宋" w:hint="eastAsia"/>
          <w:sz w:val="28"/>
          <w:szCs w:val="28"/>
        </w:rPr>
        <w:t>月</w:t>
      </w:r>
      <w:r w:rsidR="00952533">
        <w:rPr>
          <w:rFonts w:ascii="仿宋" w:eastAsia="仿宋" w:hAnsi="仿宋" w:hint="eastAsia"/>
          <w:sz w:val="28"/>
          <w:szCs w:val="28"/>
        </w:rPr>
        <w:t>15日</w:t>
      </w:r>
    </w:p>
    <w:sectPr w:rsidR="00C63130" w:rsidSect="00E64415">
      <w:pgSz w:w="11906" w:h="16838"/>
      <w:pgMar w:top="1276" w:right="1418" w:bottom="851" w:left="1701"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04B1" w:rsidRDefault="00B604B1" w:rsidP="00E64415">
      <w:r>
        <w:separator/>
      </w:r>
    </w:p>
  </w:endnote>
  <w:endnote w:type="continuationSeparator" w:id="1">
    <w:p w:rsidR="00B604B1" w:rsidRDefault="00B604B1" w:rsidP="00E644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04B1" w:rsidRDefault="00B604B1" w:rsidP="00E64415">
      <w:r>
        <w:separator/>
      </w:r>
    </w:p>
  </w:footnote>
  <w:footnote w:type="continuationSeparator" w:id="1">
    <w:p w:rsidR="00B604B1" w:rsidRDefault="00B604B1" w:rsidP="00E644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810855"/>
    <w:multiLevelType w:val="multilevel"/>
    <w:tmpl w:val="16810855"/>
    <w:lvl w:ilvl="0">
      <w:start w:val="1"/>
      <w:numFmt w:val="japaneseCounting"/>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nsid w:val="45FE62E6"/>
    <w:multiLevelType w:val="hybridMultilevel"/>
    <w:tmpl w:val="62E8C884"/>
    <w:lvl w:ilvl="0" w:tplc="55FE65BC">
      <w:start w:val="1"/>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DRkMmJiNGY3NGRhMjM5MmM3MDYyNmY3NDE5NzdjYzMifQ=="/>
  </w:docVars>
  <w:rsids>
    <w:rsidRoot w:val="00272E84"/>
    <w:rsid w:val="00006BD8"/>
    <w:rsid w:val="000337BB"/>
    <w:rsid w:val="0013455B"/>
    <w:rsid w:val="00151FBE"/>
    <w:rsid w:val="00175700"/>
    <w:rsid w:val="00183A02"/>
    <w:rsid w:val="0025231C"/>
    <w:rsid w:val="00257522"/>
    <w:rsid w:val="00272E84"/>
    <w:rsid w:val="002A2AB5"/>
    <w:rsid w:val="00306194"/>
    <w:rsid w:val="003332D4"/>
    <w:rsid w:val="003368B0"/>
    <w:rsid w:val="0036121F"/>
    <w:rsid w:val="003C31A7"/>
    <w:rsid w:val="004D0095"/>
    <w:rsid w:val="00564CA0"/>
    <w:rsid w:val="005835F0"/>
    <w:rsid w:val="005C580C"/>
    <w:rsid w:val="006046E2"/>
    <w:rsid w:val="00643770"/>
    <w:rsid w:val="006925EB"/>
    <w:rsid w:val="006C018F"/>
    <w:rsid w:val="00751697"/>
    <w:rsid w:val="007B6702"/>
    <w:rsid w:val="007F3331"/>
    <w:rsid w:val="007F68E9"/>
    <w:rsid w:val="00872FB3"/>
    <w:rsid w:val="008A59C8"/>
    <w:rsid w:val="008E2FC0"/>
    <w:rsid w:val="00912953"/>
    <w:rsid w:val="00952533"/>
    <w:rsid w:val="009B612E"/>
    <w:rsid w:val="009C6094"/>
    <w:rsid w:val="00A0381A"/>
    <w:rsid w:val="00A44025"/>
    <w:rsid w:val="00AD07EE"/>
    <w:rsid w:val="00AD7639"/>
    <w:rsid w:val="00B01B9A"/>
    <w:rsid w:val="00B20BC5"/>
    <w:rsid w:val="00B604B1"/>
    <w:rsid w:val="00B60879"/>
    <w:rsid w:val="00BD477A"/>
    <w:rsid w:val="00C1574C"/>
    <w:rsid w:val="00C63130"/>
    <w:rsid w:val="00C6613C"/>
    <w:rsid w:val="00CC1A67"/>
    <w:rsid w:val="00D46A7C"/>
    <w:rsid w:val="00DF4C4D"/>
    <w:rsid w:val="00E53CA5"/>
    <w:rsid w:val="00E64415"/>
    <w:rsid w:val="00EB70FE"/>
    <w:rsid w:val="00EF113B"/>
    <w:rsid w:val="00F23301"/>
    <w:rsid w:val="00F73749"/>
    <w:rsid w:val="06163435"/>
    <w:rsid w:val="2EAB3540"/>
    <w:rsid w:val="3AB83F3D"/>
    <w:rsid w:val="3D702AC6"/>
    <w:rsid w:val="3E1926BA"/>
    <w:rsid w:val="52FF1A10"/>
    <w:rsid w:val="5ECF49B3"/>
    <w:rsid w:val="634001E3"/>
    <w:rsid w:val="64A92483"/>
    <w:rsid w:val="78783B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95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rsid w:val="00912953"/>
    <w:pPr>
      <w:ind w:leftChars="2500" w:left="100"/>
    </w:pPr>
  </w:style>
  <w:style w:type="paragraph" w:styleId="a4">
    <w:name w:val="Balloon Text"/>
    <w:basedOn w:val="a"/>
    <w:link w:val="Char0"/>
    <w:uiPriority w:val="99"/>
    <w:semiHidden/>
    <w:unhideWhenUsed/>
    <w:rsid w:val="00912953"/>
    <w:rPr>
      <w:sz w:val="18"/>
      <w:szCs w:val="18"/>
    </w:rPr>
  </w:style>
  <w:style w:type="paragraph" w:styleId="a5">
    <w:name w:val="footer"/>
    <w:basedOn w:val="a"/>
    <w:link w:val="Char1"/>
    <w:uiPriority w:val="99"/>
    <w:unhideWhenUsed/>
    <w:rsid w:val="00912953"/>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912953"/>
    <w:pPr>
      <w:tabs>
        <w:tab w:val="center" w:pos="4153"/>
        <w:tab w:val="right" w:pos="8306"/>
      </w:tabs>
      <w:snapToGrid w:val="0"/>
      <w:jc w:val="center"/>
    </w:pPr>
    <w:rPr>
      <w:sz w:val="18"/>
      <w:szCs w:val="18"/>
    </w:rPr>
  </w:style>
  <w:style w:type="table" w:styleId="a7">
    <w:name w:val="Table Grid"/>
    <w:basedOn w:val="a1"/>
    <w:uiPriority w:val="39"/>
    <w:qFormat/>
    <w:rsid w:val="009129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22"/>
    <w:qFormat/>
    <w:rsid w:val="00912953"/>
    <w:rPr>
      <w:b/>
      <w:bCs/>
    </w:rPr>
  </w:style>
  <w:style w:type="character" w:styleId="a9">
    <w:name w:val="Hyperlink"/>
    <w:basedOn w:val="a0"/>
    <w:uiPriority w:val="99"/>
    <w:unhideWhenUsed/>
    <w:rsid w:val="00912953"/>
    <w:rPr>
      <w:color w:val="0563C1" w:themeColor="hyperlink"/>
      <w:u w:val="single"/>
    </w:rPr>
  </w:style>
  <w:style w:type="character" w:customStyle="1" w:styleId="Char2">
    <w:name w:val="页眉 Char"/>
    <w:basedOn w:val="a0"/>
    <w:link w:val="a6"/>
    <w:uiPriority w:val="99"/>
    <w:qFormat/>
    <w:rsid w:val="00912953"/>
    <w:rPr>
      <w:sz w:val="18"/>
      <w:szCs w:val="18"/>
    </w:rPr>
  </w:style>
  <w:style w:type="character" w:customStyle="1" w:styleId="Char1">
    <w:name w:val="页脚 Char"/>
    <w:basedOn w:val="a0"/>
    <w:link w:val="a5"/>
    <w:uiPriority w:val="99"/>
    <w:qFormat/>
    <w:rsid w:val="00912953"/>
    <w:rPr>
      <w:sz w:val="18"/>
      <w:szCs w:val="18"/>
    </w:rPr>
  </w:style>
  <w:style w:type="paragraph" w:styleId="aa">
    <w:name w:val="List Paragraph"/>
    <w:basedOn w:val="a"/>
    <w:uiPriority w:val="34"/>
    <w:qFormat/>
    <w:rsid w:val="00912953"/>
    <w:pPr>
      <w:ind w:firstLineChars="200" w:firstLine="420"/>
    </w:pPr>
  </w:style>
  <w:style w:type="character" w:customStyle="1" w:styleId="1">
    <w:name w:val="未处理的提及1"/>
    <w:basedOn w:val="a0"/>
    <w:uiPriority w:val="99"/>
    <w:semiHidden/>
    <w:unhideWhenUsed/>
    <w:qFormat/>
    <w:rsid w:val="00912953"/>
    <w:rPr>
      <w:color w:val="605E5C"/>
      <w:shd w:val="clear" w:color="auto" w:fill="E1DFDD"/>
    </w:rPr>
  </w:style>
  <w:style w:type="character" w:customStyle="1" w:styleId="Char">
    <w:name w:val="日期 Char"/>
    <w:basedOn w:val="a0"/>
    <w:link w:val="a3"/>
    <w:uiPriority w:val="99"/>
    <w:semiHidden/>
    <w:qFormat/>
    <w:rsid w:val="00912953"/>
  </w:style>
  <w:style w:type="character" w:customStyle="1" w:styleId="Char0">
    <w:name w:val="批注框文本 Char"/>
    <w:basedOn w:val="a0"/>
    <w:link w:val="a4"/>
    <w:uiPriority w:val="99"/>
    <w:semiHidden/>
    <w:rsid w:val="00912953"/>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osta.org.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TotalTime>
  <Pages>3</Pages>
  <Words>265</Words>
  <Characters>1515</Characters>
  <Application>Microsoft Office Word</Application>
  <DocSecurity>0</DocSecurity>
  <Lines>12</Lines>
  <Paragraphs>3</Paragraphs>
  <ScaleCrop>false</ScaleCrop>
  <Company>China</Company>
  <LinksUpToDate>false</LinksUpToDate>
  <CharactersWithSpaces>1777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瑞 杨</dc:creator>
  <cp:lastModifiedBy>User</cp:lastModifiedBy>
  <cp:revision>4</cp:revision>
  <dcterms:created xsi:type="dcterms:W3CDTF">2025-09-24T03:43:00Z</dcterms:created>
  <dcterms:modified xsi:type="dcterms:W3CDTF">2025-09-24T06:03:00Z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D19E9830C85B4FFA9379333BD90F9522_13</vt:lpwstr>
  </property>
  <property fmtid="{D5CDD505-2E9C-101B-9397-08002B2CF9AE}" pid="4" name="KSOTemplateDocerSaveRecord">
    <vt:lpwstr>eyJoZGlkIjoiZDRkMmJiNGY3NGRhMjM5MmM3MDYyNmY3NDE5NzdjYzMifQ==</vt:lpwstr>
  </property>
</Properties>
</file>